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Mayolia (Long) Cooper</w:t>
      </w:r>
    </w:p>
    <w:p>
      <w:pPr>
        <w:pStyle w:val="Normal"/>
        <w:bidi w:val="0"/>
        <w:jc w:val="center"/>
        <w:rPr>
          <w:rFonts w:ascii="Calibri" w:hAnsi="Calibri"/>
          <w:sz w:val="40"/>
          <w:szCs w:val="40"/>
        </w:rPr>
      </w:pPr>
      <w:r>
        <w:rPr>
          <w:rFonts w:ascii="Calibri" w:hAnsi="Calibri"/>
          <w:sz w:val="40"/>
          <w:szCs w:val="40"/>
        </w:rPr>
        <w:t>June 23, 1947 – November 11, 2014</w:t>
      </w:r>
    </w:p>
    <w:p>
      <w:pPr>
        <w:pStyle w:val="Normal"/>
        <w:bidi w:val="0"/>
        <w:jc w:val="left"/>
        <w:rPr>
          <w:rFonts w:ascii="Calibri" w:hAnsi="Calibri"/>
          <w:sz w:val="30"/>
          <w:szCs w:val="30"/>
        </w:rPr>
      </w:pPr>
      <w:r>
        <w:rPr>
          <w:rFonts w:ascii="Calibri" w:hAnsi="Calibri"/>
          <w:sz w:val="30"/>
          <w:szCs w:val="30"/>
        </w:rPr>
      </w:r>
    </w:p>
    <w:p>
      <w:pPr>
        <w:pStyle w:val="TextBody"/>
        <w:bidi w:val="0"/>
        <w:spacing w:lineRule="auto" w:line="240" w:before="0" w:after="14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4638675" cy="355663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638675" cy="3556635"/>
                    </a:xfrm>
                    <a:prstGeom prst="rect">
                      <a:avLst/>
                    </a:prstGeom>
                  </pic:spPr>
                </pic:pic>
              </a:graphicData>
            </a:graphic>
          </wp:anchor>
        </w:drawing>
      </w:r>
    </w:p>
    <w:p>
      <w:pPr>
        <w:pStyle w:val="TextBody"/>
        <w:widowControl/>
        <w:bidi w:val="0"/>
        <w:ind w:left="0" w:right="0" w:hanging="0"/>
        <w:jc w:val="left"/>
        <w:rPr>
          <w:rFonts w:ascii="Calibri" w:hAnsi="Calibri"/>
          <w:sz w:val="30"/>
          <w:szCs w:val="30"/>
        </w:rPr>
      </w:pPr>
      <w:r>
        <w:rPr/>
      </w:r>
    </w:p>
    <w:p>
      <w:pPr>
        <w:pStyle w:val="TextBody"/>
        <w:widowControl/>
        <w:bidi w:val="0"/>
        <w:ind w:left="0" w:right="0" w:hanging="0"/>
        <w:jc w:val="left"/>
        <w:rPr>
          <w:rFonts w:ascii="Calibri" w:hAnsi="Calibri"/>
          <w:sz w:val="30"/>
          <w:szCs w:val="30"/>
        </w:rPr>
      </w:pPr>
      <w:r>
        <w:rPr/>
      </w:r>
    </w:p>
    <w:p>
      <w:pPr>
        <w:pStyle w:val="TextBody"/>
        <w:widowControl/>
        <w:bidi w:val="0"/>
        <w:ind w:left="0" w:right="0" w:hanging="0"/>
        <w:jc w:val="left"/>
        <w:rPr>
          <w:rFonts w:ascii="Calibri" w:hAnsi="Calibri"/>
          <w:sz w:val="30"/>
          <w:szCs w:val="30"/>
        </w:rPr>
      </w:pPr>
      <w:r>
        <w:rPr/>
      </w:r>
    </w:p>
    <w:p>
      <w:pPr>
        <w:pStyle w:val="TextBody"/>
        <w:widowControl/>
        <w:bidi w:val="0"/>
        <w:ind w:left="0" w:right="0" w:hanging="0"/>
        <w:jc w:val="left"/>
        <w:rPr>
          <w:rFonts w:ascii="Calibri" w:hAnsi="Calibri"/>
          <w:sz w:val="30"/>
          <w:szCs w:val="30"/>
        </w:rPr>
      </w:pPr>
      <w:r>
        <w:rPr/>
      </w:r>
    </w:p>
    <w:p>
      <w:pPr>
        <w:pStyle w:val="TextBody"/>
        <w:widowControl/>
        <w:bidi w:val="0"/>
        <w:ind w:left="0" w:right="0" w:hanging="0"/>
        <w:jc w:val="left"/>
        <w:rPr>
          <w:rFonts w:ascii="Calibri" w:hAnsi="Calibri"/>
          <w:sz w:val="30"/>
          <w:szCs w:val="30"/>
        </w:rPr>
      </w:pPr>
      <w:r>
        <w:rPr/>
      </w:r>
    </w:p>
    <w:p>
      <w:pPr>
        <w:pStyle w:val="TextBody"/>
        <w:widowControl/>
        <w:bidi w:val="0"/>
        <w:ind w:left="0" w:right="0" w:hanging="0"/>
        <w:jc w:val="left"/>
        <w:rPr>
          <w:rFonts w:ascii="Calibri" w:hAnsi="Calibri"/>
          <w:sz w:val="30"/>
          <w:szCs w:val="30"/>
        </w:rPr>
      </w:pPr>
      <w:r>
        <w:rPr/>
      </w:r>
    </w:p>
    <w:p>
      <w:pPr>
        <w:pStyle w:val="TextBody"/>
        <w:widowControl/>
        <w:bidi w:val="0"/>
        <w:ind w:left="0" w:right="0" w:hanging="0"/>
        <w:jc w:val="left"/>
        <w:rPr>
          <w:rFonts w:ascii="Calibri" w:hAnsi="Calibri"/>
          <w:sz w:val="30"/>
          <w:szCs w:val="30"/>
        </w:rPr>
      </w:pPr>
      <w:r>
        <w:rPr/>
      </w:r>
    </w:p>
    <w:p>
      <w:pPr>
        <w:pStyle w:val="TextBody"/>
        <w:widowControl/>
        <w:bidi w:val="0"/>
        <w:ind w:left="0" w:right="0" w:hanging="0"/>
        <w:jc w:val="left"/>
        <w:rPr>
          <w:rFonts w:ascii="Calibri" w:hAnsi="Calibri"/>
          <w:sz w:val="30"/>
          <w:szCs w:val="30"/>
        </w:rPr>
      </w:pPr>
      <w:r>
        <w:rPr/>
      </w:r>
    </w:p>
    <w:p>
      <w:pPr>
        <w:pStyle w:val="TextBody"/>
        <w:widowControl/>
        <w:bidi w:val="0"/>
        <w:ind w:left="0" w:right="0" w:hanging="0"/>
        <w:jc w:val="left"/>
        <w:rPr>
          <w:rFonts w:ascii="Calibri" w:hAnsi="Calibri"/>
          <w:sz w:val="30"/>
          <w:szCs w:val="30"/>
        </w:rPr>
      </w:pPr>
      <w:r>
        <w:rPr/>
      </w:r>
    </w:p>
    <w:p>
      <w:pPr>
        <w:pStyle w:val="TextBody"/>
        <w:widowControl/>
        <w:bidi w:val="0"/>
        <w:ind w:left="0" w:right="0" w:hanging="0"/>
        <w:jc w:val="left"/>
        <w:rPr>
          <w:rFonts w:ascii="Calibri" w:hAnsi="Calibri"/>
          <w:sz w:val="30"/>
          <w:szCs w:val="30"/>
        </w:rPr>
      </w:pPr>
      <w:r>
        <w:rPr/>
      </w:r>
    </w:p>
    <w:p>
      <w:pPr>
        <w:pStyle w:val="TextBody"/>
        <w:widowControl/>
        <w:bidi w:val="0"/>
        <w:ind w:left="0" w:right="0" w:hanging="0"/>
        <w:jc w:val="left"/>
        <w:rPr>
          <w:rFonts w:ascii="Calibri" w:hAnsi="Calibri"/>
          <w:sz w:val="30"/>
          <w:szCs w:val="30"/>
        </w:rPr>
      </w:pPr>
      <w:r>
        <w:rPr/>
      </w:r>
    </w:p>
    <w:p>
      <w:pPr>
        <w:pStyle w:val="TextBody"/>
        <w:widowControl/>
        <w:bidi w:val="0"/>
        <w:ind w:left="0" w:right="0" w:hanging="0"/>
        <w:jc w:val="left"/>
        <w:rPr>
          <w:rFonts w:ascii="Calibri" w:hAnsi="Calibri"/>
          <w:sz w:val="30"/>
          <w:szCs w:val="30"/>
        </w:rPr>
      </w:pPr>
      <w:r>
        <w:rPr/>
      </w:r>
    </w:p>
    <w:p>
      <w:pPr>
        <w:pStyle w:val="TextBody"/>
        <w:widowControl/>
        <w:bidi w:val="0"/>
        <w:ind w:left="0" w:right="0" w:hanging="0"/>
        <w:jc w:val="left"/>
        <w:rPr>
          <w:rFonts w:ascii="Calibri" w:hAnsi="Calibri"/>
          <w:sz w:val="30"/>
          <w:szCs w:val="30"/>
        </w:rPr>
      </w:pPr>
      <w:r>
        <w:rPr>
          <w:rFonts w:ascii="Calibri" w:hAnsi="Calibri"/>
          <w:sz w:val="30"/>
          <w:szCs w:val="30"/>
        </w:rPr>
        <w:t xml:space="preserve">A NATIVE OF LUTCHER AND A RESIDENT OF GRAMERCY. SHE PASSED AWAY AT 1:38 P.M. ON TUESDAY, NOVEMBER 11, 2014 AT OCHSNER MEDICAL CENTER KENNER. SHE WAS 67. </w:t>
      </w:r>
    </w:p>
    <w:p>
      <w:pPr>
        <w:pStyle w:val="TextBody"/>
        <w:widowControl/>
        <w:bidi w:val="0"/>
        <w:ind w:left="0" w:right="0" w:hanging="0"/>
        <w:jc w:val="left"/>
        <w:rPr>
          <w:rFonts w:ascii="Calibri" w:hAnsi="Calibri"/>
          <w:sz w:val="30"/>
          <w:szCs w:val="30"/>
        </w:rPr>
      </w:pPr>
      <w:r>
        <w:rPr>
          <w:rFonts w:ascii="Calibri" w:hAnsi="Calibri"/>
          <w:sz w:val="30"/>
          <w:szCs w:val="30"/>
        </w:rPr>
        <w:t xml:space="preserve">VISITING (ONLY) AT FIRST COMMUNITY ANTIOCH BAPTIST CHURCH, HIGHWAY 3125, LUTCHER, SATURDAY, NOVEMBER 22, 2014 FROM 9:30 A.M. UNTIL RELIGIOUS SERVICES AT 11:00 A.M. CONDUCTED BY THE REV. FERDINAND GAINES, JR. INTERMENT IN ANTIOCH CEMETERY IN PAULINA. </w:t>
      </w:r>
    </w:p>
    <w:p>
      <w:pPr>
        <w:pStyle w:val="TextBody"/>
        <w:widowControl/>
        <w:bidi w:val="0"/>
        <w:ind w:left="0" w:right="0" w:hanging="0"/>
        <w:jc w:val="left"/>
        <w:rPr>
          <w:rFonts w:ascii="Calibri" w:hAnsi="Calibri"/>
          <w:sz w:val="30"/>
          <w:szCs w:val="30"/>
        </w:rPr>
      </w:pPr>
      <w:r>
        <w:rPr>
          <w:rFonts w:ascii="Calibri" w:hAnsi="Calibri"/>
          <w:sz w:val="30"/>
          <w:szCs w:val="30"/>
        </w:rPr>
        <w:t xml:space="preserve">SURVIVED BY THREE DAUGHTERS: LYTRESSA COOPER, ALVA VANESSAA COOPER AND WenQUEICE COOPER. A SON, ADAIR COOPER. SIX SISTERS AND THEIR SPOUSES: DIANNA(ROLAND) KELLER, WILMA SUE (GEORGE) WEBER, DEBORAH DUPERCLAY, DEIDRA (GARRETT) LONDON, CHERYL JACKSON AND JULLIETTE (DONALD RAY) WILLIAMS. FOUR BROTHERS AND THEIR SPOUSES: JOSEPH (PATRICIA) LONG, HUEY(BRENDA) LONG, SR., CRAIG (DONNA) LONG AND HONORAY WRIGHT. EIGHT GRANDCHILDREN, ONE GREAT GRANDAUGHTER, AUNTS, UNCLES, NIECES, NEPHEWS, COUSINS, GODCHILDREN, OTHER RELATIVES AND FRIENDS, INCLUDING JACQUELINE AUBERT AND MARY ANN PERKINS. </w:t>
      </w:r>
    </w:p>
    <w:p>
      <w:pPr>
        <w:pStyle w:val="TextBody"/>
        <w:widowControl/>
        <w:bidi w:val="0"/>
        <w:ind w:left="0" w:right="0" w:hanging="0"/>
        <w:jc w:val="left"/>
        <w:rPr>
          <w:rFonts w:ascii="Calibri" w:hAnsi="Calibri"/>
          <w:sz w:val="30"/>
          <w:szCs w:val="30"/>
        </w:rPr>
      </w:pPr>
      <w:r>
        <w:rPr>
          <w:rFonts w:ascii="Calibri" w:hAnsi="Calibri"/>
          <w:sz w:val="30"/>
          <w:szCs w:val="30"/>
        </w:rPr>
        <w:t xml:space="preserve">PRECEDED IN DEATH BY HER PARENTS, SAMPSON LONG, JR., AND ROSEMARY WALLACE, AND HER TWO SONS, CLYDE AND ADAM COOPER, III. BRAZIER-WATSON FUNERAL HOME IN CHARGE OF ARRANGEMENTS. Visit us at www.brazierwatson.com to sign our guest book. </w:t>
      </w:r>
    </w:p>
    <w:p>
      <w:pPr>
        <w:pStyle w:val="TextBody"/>
        <w:widowControl/>
        <w:bidi w:val="0"/>
        <w:spacing w:before="0" w:after="140"/>
        <w:ind w:left="0" w:right="0" w:hanging="0"/>
        <w:jc w:val="left"/>
        <w:rPr>
          <w:rFonts w:ascii="Calibri" w:hAnsi="Calibri"/>
          <w:sz w:val="30"/>
          <w:szCs w:val="30"/>
        </w:rPr>
      </w:pPr>
      <w:r>
        <w:rPr>
          <w:rFonts w:ascii="Calibri" w:hAnsi="Calibri"/>
          <w:b w:val="false"/>
          <w:i w:val="false"/>
          <w:iCs w:val="false"/>
          <w:caps w:val="false"/>
          <w:smallCaps w:val="false"/>
          <w:color w:val="000000"/>
          <w:spacing w:val="0"/>
          <w:sz w:val="30"/>
          <w:szCs w:val="30"/>
        </w:rPr>
        <w:t>Brazier-Watson Funeral Home, Donaldsonville, Louisiana</w:t>
      </w:r>
    </w:p>
    <w:sectPr>
      <w:type w:val="nextPage"/>
      <w:pgSz w:w="12240" w:h="20160"/>
      <w:pgMar w:left="1440" w:right="1440" w:gutter="0" w:header="0"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roman"/>
    <w:pitch w:val="variable"/>
  </w:font>
  <w:font w:name="Liberation Mono">
    <w:altName w:val="Courier New"/>
    <w:charset w:val="00"/>
    <w:family w:val="roman"/>
    <w:pitch w:val="variable"/>
  </w:font>
  <w:font w:name="Calibri">
    <w:charset w:val="00"/>
    <w:family w:val="roman"/>
    <w:pitch w:val="variable"/>
  </w:font>
</w:fonts>
</file>

<file path=word/settings.xml><?xml version="1.0" encoding="utf-8"?>
<w:settings xmlns:w="http://schemas.openxmlformats.org/wordprocessingml/2006/main">
  <w:zoom w:percent="54"/>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en-US" w:eastAsia="zh-CN" w:bidi="hi-IN"/>
    </w:rPr>
  </w:style>
  <w:style w:type="paragraph" w:styleId="Heading1">
    <w:name w:val="Heading 1"/>
    <w:basedOn w:val="Heading"/>
    <w:next w:val="TextBody"/>
    <w:qFormat/>
    <w:pPr>
      <w:spacing w:before="240" w:after="120"/>
      <w:outlineLvl w:val="0"/>
    </w:pPr>
    <w:rPr>
      <w:rFonts w:ascii="Liberation Serif" w:hAnsi="Liberation Serif" w:eastAsia="NSimSun" w:cs="Lucida Sans"/>
      <w:b/>
      <w:bCs/>
      <w:sz w:val="48"/>
      <w:szCs w:val="48"/>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PreformattedText">
    <w:name w:val="Preformatted Text"/>
    <w:basedOn w:val="Normal"/>
    <w:qFormat/>
    <w:pPr>
      <w:spacing w:before="0" w:after="0"/>
    </w:pPr>
    <w:rPr>
      <w:rFonts w:ascii="Liberation Mono" w:hAnsi="Liberation Mono" w:eastAsia="NSimSun" w:cs="Liberation Mono"/>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1280</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2023-07-02T18:28:30Z</dcterms:created>
  <dc:creator/>
  <dc:description/>
  <dc:language>en-US</dc:language>
  <cp:lastModifiedBy/>
  <dcterms:modified xsi:type="dcterms:W3CDTF">2023-07-04T09:49:50Z</dcterms:modified>
  <cp:revision>56</cp:revision>
  <dc:subject/>
  <dc:title/>
</cp:coreProperties>
</file>

<file path=docProps/custom.xml><?xml version="1.0" encoding="utf-8"?>
<Properties xmlns="http://schemas.openxmlformats.org/officeDocument/2006/custom-properties" xmlns:vt="http://schemas.openxmlformats.org/officeDocument/2006/docPropsVTypes"/>
</file>