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13BF002B" w:rsidR="00AC39C4" w:rsidRDefault="00013A7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Danny Lee Russell Sr.</w:t>
      </w:r>
    </w:p>
    <w:p w14:paraId="6304ACE0" w14:textId="1FCDE98A" w:rsidR="00AC39C4" w:rsidRDefault="00013A7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October 3, 1963 – December 18, 2008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0663CA5E" w:rsidR="00AC39C4" w:rsidRDefault="00013A77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3D572CD3" wp14:editId="42BF5C4B">
            <wp:extent cx="3990975" cy="1986960"/>
            <wp:effectExtent l="0" t="0" r="0" b="0"/>
            <wp:docPr id="1472415507" name="Picture 10" descr="A stone with a name and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15507" name="Picture 10" descr="A stone with a name and da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573" cy="19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3D7236C9" w14:textId="18D26E81" w:rsidR="00013A77" w:rsidRDefault="00013A77" w:rsidP="00013A7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013A77">
        <w:rPr>
          <w:rFonts w:asciiTheme="minorHAnsi" w:hAnsiTheme="minorHAnsi" w:cstheme="minorHAnsi"/>
          <w:sz w:val="30"/>
          <w:szCs w:val="30"/>
        </w:rPr>
        <w:t xml:space="preserve">A native and resident of Paulina, he died at St. James Parish Hospital, Lutcher, at 8:15 p.m. Thursday, Dec. 18, 2008. He was 45. </w:t>
      </w:r>
    </w:p>
    <w:p w14:paraId="23B10661" w14:textId="77777777" w:rsidR="00013A77" w:rsidRDefault="00013A77" w:rsidP="00013A7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013A77">
        <w:rPr>
          <w:rFonts w:asciiTheme="minorHAnsi" w:hAnsiTheme="minorHAnsi" w:cstheme="minorHAnsi"/>
          <w:sz w:val="30"/>
          <w:szCs w:val="30"/>
        </w:rPr>
        <w:t xml:space="preserve">Visiting at Greater Evergreen Baptist Church, La. 44, Paulina, on Tuesday, Dec. 23, from 9:30 a.m. until religious service at 11 a.m., conducted by the Rev. Nolan Albert. Interment in Antioch Cemetery, Paulina. </w:t>
      </w:r>
    </w:p>
    <w:p w14:paraId="4D02501E" w14:textId="77777777" w:rsidR="00013A77" w:rsidRDefault="00013A77" w:rsidP="00013A7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013A77">
        <w:rPr>
          <w:rFonts w:asciiTheme="minorHAnsi" w:hAnsiTheme="minorHAnsi" w:cstheme="minorHAnsi"/>
          <w:sz w:val="30"/>
          <w:szCs w:val="30"/>
        </w:rPr>
        <w:t xml:space="preserve">Survived by his mother, Margaret Marcell Russell; three children, Darren Moore and Tavia and Danny Russell Jr.; four brothers and their spouses, Donald and Debra Russell, Darron and Carla Russell and Carl and Randolph Russell; two sisters, Rosalind and spouse Albert Williams, and Claudia Russell; former wife, Tavish Johnson; grandson, nieces, nephews, cousins, aunts, uncles, sisters-in-law, brothers-in-law, other </w:t>
      </w:r>
      <w:proofErr w:type="gramStart"/>
      <w:r w:rsidRPr="00013A77">
        <w:rPr>
          <w:rFonts w:asciiTheme="minorHAnsi" w:hAnsiTheme="minorHAnsi" w:cstheme="minorHAnsi"/>
          <w:sz w:val="30"/>
          <w:szCs w:val="30"/>
        </w:rPr>
        <w:t>relatives</w:t>
      </w:r>
      <w:proofErr w:type="gramEnd"/>
      <w:r w:rsidRPr="00013A77">
        <w:rPr>
          <w:rFonts w:asciiTheme="minorHAnsi" w:hAnsiTheme="minorHAnsi" w:cstheme="minorHAnsi"/>
          <w:sz w:val="30"/>
          <w:szCs w:val="30"/>
        </w:rPr>
        <w:t xml:space="preserve"> and friends. </w:t>
      </w:r>
      <w:r>
        <w:rPr>
          <w:rFonts w:asciiTheme="minorHAnsi" w:hAnsiTheme="minorHAnsi" w:cstheme="minorHAnsi"/>
          <w:sz w:val="30"/>
          <w:szCs w:val="30"/>
        </w:rPr>
        <w:t xml:space="preserve">   </w:t>
      </w:r>
    </w:p>
    <w:p w14:paraId="7BAA4477" w14:textId="263DD134" w:rsidR="00013A77" w:rsidRPr="00013A77" w:rsidRDefault="00013A77" w:rsidP="00013A7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013A77">
        <w:rPr>
          <w:rFonts w:asciiTheme="minorHAnsi" w:hAnsiTheme="minorHAnsi" w:cstheme="minorHAnsi"/>
          <w:sz w:val="30"/>
          <w:szCs w:val="30"/>
        </w:rPr>
        <w:t>Preceded in death by his father, Royal Russell Sr.; and brother, Royal Russell Jr. Arrangements by Brazier-Watson Funeral Home.</w:t>
      </w:r>
    </w:p>
    <w:p w14:paraId="09F8E442" w14:textId="77777777" w:rsidR="003F78F4" w:rsidRPr="00013A77" w:rsidRDefault="003F78F4" w:rsidP="003F78F4">
      <w:pPr>
        <w:rPr>
          <w:rFonts w:asciiTheme="minorHAnsi" w:hAnsiTheme="minorHAnsi" w:cstheme="minorHAnsi"/>
          <w:sz w:val="30"/>
          <w:szCs w:val="30"/>
        </w:rPr>
      </w:pPr>
    </w:p>
    <w:p w14:paraId="15EC7816" w14:textId="77777777" w:rsidR="003F78F4" w:rsidRPr="00013A77" w:rsidRDefault="003F78F4" w:rsidP="003F78F4">
      <w:pPr>
        <w:rPr>
          <w:rFonts w:asciiTheme="minorHAnsi" w:hAnsiTheme="minorHAnsi" w:cstheme="minorHAnsi"/>
          <w:sz w:val="30"/>
          <w:szCs w:val="30"/>
        </w:rPr>
      </w:pPr>
      <w:r w:rsidRPr="00013A77">
        <w:rPr>
          <w:rFonts w:asciiTheme="minorHAnsi" w:hAnsiTheme="minorHAnsi" w:cstheme="minorHAnsi"/>
          <w:sz w:val="30"/>
          <w:szCs w:val="30"/>
        </w:rPr>
        <w:t>The Advocate</w:t>
      </w:r>
      <w:r w:rsidRPr="00013A77">
        <w:rPr>
          <w:rFonts w:asciiTheme="minorHAnsi" w:hAnsiTheme="minorHAnsi" w:cstheme="minorHAnsi"/>
          <w:sz w:val="30"/>
          <w:szCs w:val="30"/>
        </w:rPr>
        <w:t>, Baton Rouge, Louisiana</w:t>
      </w:r>
    </w:p>
    <w:p w14:paraId="6A63F0B2" w14:textId="5D20539A" w:rsidR="00AC39C4" w:rsidRPr="00013A77" w:rsidRDefault="00013A77" w:rsidP="00013A77">
      <w:pPr>
        <w:rPr>
          <w:rFonts w:asciiTheme="minorHAnsi" w:hAnsiTheme="minorHAnsi" w:cstheme="minorHAnsi"/>
          <w:sz w:val="30"/>
          <w:szCs w:val="30"/>
        </w:rPr>
      </w:pPr>
      <w:r w:rsidRPr="00013A77">
        <w:rPr>
          <w:rFonts w:asciiTheme="minorHAnsi" w:hAnsiTheme="minorHAnsi" w:cstheme="minorHAnsi"/>
          <w:sz w:val="30"/>
          <w:szCs w:val="30"/>
        </w:rPr>
        <w:t>Dec. 22, 2008</w:t>
      </w:r>
    </w:p>
    <w:sectPr w:rsidR="00AC39C4" w:rsidRPr="00013A77" w:rsidSect="00013A77">
      <w:pgSz w:w="12240" w:h="1440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13A77"/>
    <w:rsid w:val="001C79DA"/>
    <w:rsid w:val="003F78F4"/>
    <w:rsid w:val="004B734F"/>
    <w:rsid w:val="00626EDB"/>
    <w:rsid w:val="00666771"/>
    <w:rsid w:val="008B50F2"/>
    <w:rsid w:val="0097585B"/>
    <w:rsid w:val="00A17A25"/>
    <w:rsid w:val="00A9169E"/>
    <w:rsid w:val="00A96973"/>
    <w:rsid w:val="00AC39C4"/>
    <w:rsid w:val="00B0603E"/>
    <w:rsid w:val="00B41C3E"/>
    <w:rsid w:val="00C1198D"/>
    <w:rsid w:val="00D16D10"/>
    <w:rsid w:val="00D76111"/>
    <w:rsid w:val="00DC0C57"/>
    <w:rsid w:val="00E2018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2023-11-15T20:13:00Z</dcterms:created>
  <dcterms:modified xsi:type="dcterms:W3CDTF">2023-11-15T20:13:00Z</dcterms:modified>
  <dc:language>en-US</dc:language>
</cp:coreProperties>
</file>