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George James Washington Jr.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September 16, 1932 – September 2, 2019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00500" cy="28733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George James "Bolo" Washington, Jr., a native and resident of Lutcher. He passed away peacefully at his residence surrounded by his family at 7:27 p.m., Monday September 2, 2019. He was 86.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Visiting at King David Baptist Church, King Avenue, Lutcher, Thursday, September 12, 2019 from 9:30 a.m. until Religious Services at 11:00 a.m.,conducted by the Rev. Ferdinand Wallace, Jr. Interment in Antioch Cemetery in Paulina.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Survived by his wife, Burna Washington Washington. Daughters: Patricia (Roosevelt) Piper, Elaine Grimes, Jacquelyn and Glassy Washington, Chantell (Shawn, Sr.) Hall and Danielle (Carmelia) Garrett. His sons: Johnny (Dorothy) Grimes, Gregory Lane and Carl Cooper. His sister: Esther Johnson. Brothers: Alvin (Joyce) Washington, Ralph and Kent Washington. Sisters-in-law: Bridgett (Darnell) Williams and Kerri Ann Williams. Daughter-in-law: Monique Thomas; 40 grandchildren, 62 great-grandchildren, 15 great-great grandchildren, numerous nieces, nephews, cousins, other relatives and friends.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Preceded in death by his parents: George Washington, Sr. and Louvenia Butler Washington. His son: Clint Thomas. His daughters: Janet Stevens and Enola Brown. Sisters: Geraldine Lawrence, Diane Washington and Audrey Wallace. A brother, Larry Washington. Father and mother-in-law, Robert and Delores Washington, Jr. and sisters and brothers-in-law. BRAZIER-WATSON FUNERAL HOME IN CHARGE OF ARRANGEMENTS. Visit us at </w:t>
      </w:r>
      <w:hyperlink r:id="rId3">
        <w:r>
          <w:rPr>
            <w:rStyle w:val="InternetLink"/>
            <w:rFonts w:ascii="Calibri" w:hAnsi="Calibri"/>
            <w:color w:val="000000"/>
            <w:sz w:val="30"/>
            <w:szCs w:val="30"/>
            <w:u w:val="none"/>
          </w:rPr>
          <w:t>www.brazierwatson.com</w:t>
        </w:r>
      </w:hyperlink>
      <w:r>
        <w:rPr>
          <w:rStyle w:val="InternetLink"/>
          <w:rFonts w:ascii="Calibri" w:hAnsi="Calibri"/>
          <w:color w:val="000000"/>
          <w:sz w:val="30"/>
          <w:szCs w:val="30"/>
          <w:u w:val="none"/>
        </w:rPr>
        <w:t xml:space="preserve"> </w:t>
      </w:r>
      <w:r>
        <w:rPr>
          <w:rFonts w:ascii="Calibri" w:hAnsi="Calibri"/>
          <w:sz w:val="30"/>
          <w:szCs w:val="30"/>
        </w:rPr>
        <w:t>to sign our guest book.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 xml:space="preserve">The Advocate, </w:t>
      </w:r>
      <w:r>
        <w:rPr>
          <w:rFonts w:ascii="Calibri" w:hAnsi="Calibri"/>
          <w:b w:val="false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Baton Rouge, Louisiana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Sep. 10 to Sep. 12, 2019</w:t>
      </w:r>
    </w:p>
    <w:sectPr>
      <w:type w:val="nextPage"/>
      <w:pgSz w:w="12240" w:h="20160"/>
      <w:pgMar w:left="1440" w:right="1440" w:gutter="0" w:header="0" w:top="1440" w:footer="0" w:bottom="144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4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brazierwatson.com/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1403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2023-07-03T17:53:06Z</dcterms:modified>
  <cp:revision>72</cp:revision>
  <dc:subject/>
  <dc:title/>
</cp:coreProperties>
</file>