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467C" w14:textId="26A53661" w:rsidR="00AB0856" w:rsidRPr="00AB0856" w:rsidRDefault="00AB0856" w:rsidP="00AB0856">
      <w:pPr>
        <w:spacing w:after="0" w:line="276" w:lineRule="auto"/>
        <w:jc w:val="center"/>
        <w:rPr>
          <w:rFonts w:cstheme="minorHAnsi"/>
          <w:sz w:val="40"/>
          <w:szCs w:val="40"/>
        </w:rPr>
      </w:pPr>
      <w:r w:rsidRPr="00AB0856">
        <w:rPr>
          <w:rFonts w:cstheme="minorHAnsi"/>
          <w:sz w:val="40"/>
          <w:szCs w:val="40"/>
        </w:rPr>
        <w:t>Mary Louise (Stewart) Batiste</w:t>
      </w:r>
    </w:p>
    <w:p w14:paraId="65BA6AF9" w14:textId="7C7DA699" w:rsidR="00AB0856" w:rsidRPr="00AB0856" w:rsidRDefault="00AB0856" w:rsidP="00AB0856">
      <w:pPr>
        <w:spacing w:after="0" w:line="276" w:lineRule="auto"/>
        <w:jc w:val="center"/>
        <w:rPr>
          <w:rFonts w:cstheme="minorHAnsi"/>
          <w:sz w:val="40"/>
          <w:szCs w:val="40"/>
        </w:rPr>
      </w:pPr>
      <w:r w:rsidRPr="00AB0856">
        <w:rPr>
          <w:rFonts w:cstheme="minorHAnsi"/>
          <w:sz w:val="40"/>
          <w:szCs w:val="40"/>
        </w:rPr>
        <w:t>October 27, 1919 – May 26, 1995</w:t>
      </w:r>
    </w:p>
    <w:p w14:paraId="27341002" w14:textId="5E14F911" w:rsidR="00AB0856" w:rsidRPr="00AB0856" w:rsidRDefault="00AB0856" w:rsidP="00AB0856">
      <w:pPr>
        <w:spacing w:after="0" w:line="276" w:lineRule="auto"/>
        <w:jc w:val="center"/>
        <w:rPr>
          <w:rFonts w:cstheme="minorHAnsi"/>
          <w:sz w:val="30"/>
          <w:szCs w:val="30"/>
        </w:rPr>
      </w:pPr>
      <w:r w:rsidRPr="00AB0856">
        <w:rPr>
          <w:rFonts w:cstheme="minorHAnsi"/>
          <w:noProof/>
          <w:sz w:val="30"/>
          <w:szCs w:val="30"/>
        </w:rPr>
        <w:drawing>
          <wp:inline distT="0" distB="0" distL="0" distR="0" wp14:anchorId="03E7DB1C" wp14:editId="00D43B29">
            <wp:extent cx="3431120" cy="2371725"/>
            <wp:effectExtent l="0" t="0" r="0" b="0"/>
            <wp:docPr id="1790835568" name="Picture 1" descr="A tombstone with a name and d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835568" name="Picture 1" descr="A tombstone with a name and da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078" cy="237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210DC" w14:textId="77777777" w:rsidR="00AB0856" w:rsidRPr="00AB0856" w:rsidRDefault="00AB0856" w:rsidP="00AB0856">
      <w:pPr>
        <w:spacing w:after="0" w:line="276" w:lineRule="auto"/>
        <w:rPr>
          <w:rFonts w:cstheme="minorHAnsi"/>
          <w:sz w:val="30"/>
          <w:szCs w:val="30"/>
        </w:rPr>
      </w:pPr>
    </w:p>
    <w:p w14:paraId="27B84A3F" w14:textId="491E0F23" w:rsidR="00AB0856" w:rsidRPr="00AB0856" w:rsidRDefault="00AB0856" w:rsidP="00AB0856">
      <w:pPr>
        <w:spacing w:after="0" w:line="276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AB0856"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AB0856">
        <w:rPr>
          <w:rFonts w:cstheme="minorHAnsi"/>
          <w:color w:val="36322D"/>
          <w:sz w:val="30"/>
          <w:szCs w:val="30"/>
          <w:shd w:val="clear" w:color="auto" w:fill="FAFAFA"/>
        </w:rPr>
        <w:t>A funeral is scheduled for 11 a.m. Wednesday at Highway Baptist Church in Vacherie for Mary Louise Stewart Batiste, 75, a native and resident of Vacherie, who died at 7:15 p.m. Friday, May 26.1995</w:t>
      </w:r>
      <w:r w:rsidRPr="00AB0856">
        <w:rPr>
          <w:rFonts w:cstheme="minorHAnsi"/>
          <w:color w:val="36322D"/>
          <w:sz w:val="30"/>
          <w:szCs w:val="30"/>
        </w:rPr>
        <w:br/>
      </w:r>
      <w:r w:rsidRPr="00AB0856"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AB0856">
        <w:rPr>
          <w:rFonts w:cstheme="minorHAnsi"/>
          <w:color w:val="36322D"/>
          <w:sz w:val="30"/>
          <w:szCs w:val="30"/>
          <w:shd w:val="clear" w:color="auto" w:fill="FAFAFA"/>
        </w:rPr>
        <w:t>Visitation will be 8 a.m. to funeral time Wednesday at the church.</w:t>
      </w:r>
      <w:r w:rsidRPr="00AB0856"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Pr="00AB0856">
        <w:rPr>
          <w:rFonts w:cstheme="minorHAnsi"/>
          <w:color w:val="36322D"/>
          <w:sz w:val="30"/>
          <w:szCs w:val="30"/>
          <w:shd w:val="clear" w:color="auto" w:fill="FAFAFA"/>
        </w:rPr>
        <w:t>Burial will be in the First Baptist Church Cemetery.</w:t>
      </w:r>
      <w:r w:rsidRPr="00AB0856">
        <w:rPr>
          <w:rFonts w:cstheme="minorHAnsi"/>
          <w:color w:val="36322D"/>
          <w:sz w:val="30"/>
          <w:szCs w:val="30"/>
        </w:rPr>
        <w:br/>
      </w:r>
      <w:r w:rsidRPr="00AB0856"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AB0856">
        <w:rPr>
          <w:rFonts w:cstheme="minorHAnsi"/>
          <w:color w:val="36322D"/>
          <w:sz w:val="30"/>
          <w:szCs w:val="30"/>
          <w:shd w:val="clear" w:color="auto" w:fill="FAFAFA"/>
        </w:rPr>
        <w:t xml:space="preserve">She was the wife of Robert Batiste Jr.; mother of Odessa Nathan and Earl, Lionel, Peter and the Rev. Nathaniel Batiste, all of Vacherie, the Rev. Robert Batiste III of Thibodaux, </w:t>
      </w:r>
      <w:proofErr w:type="spellStart"/>
      <w:r w:rsidRPr="00AB0856">
        <w:rPr>
          <w:rFonts w:cstheme="minorHAnsi"/>
          <w:color w:val="36322D"/>
          <w:sz w:val="30"/>
          <w:szCs w:val="30"/>
          <w:shd w:val="clear" w:color="auto" w:fill="FAFAFA"/>
        </w:rPr>
        <w:t>LaVerne</w:t>
      </w:r>
      <w:proofErr w:type="spellEnd"/>
      <w:r w:rsidRPr="00AB0856">
        <w:rPr>
          <w:rFonts w:cstheme="minorHAnsi"/>
          <w:color w:val="36322D"/>
          <w:sz w:val="30"/>
          <w:szCs w:val="30"/>
          <w:shd w:val="clear" w:color="auto" w:fill="FAFAFA"/>
        </w:rPr>
        <w:t xml:space="preserve"> Dennis of St. James, Florestine Kent of Riverside, Calif., the Rev. Herman Batiste of Houston, Albert Batiste of LaPlace and Warren Batiste of Ponchatoula.</w:t>
      </w:r>
      <w:r w:rsidRPr="00AB0856">
        <w:rPr>
          <w:rFonts w:cstheme="minorHAnsi"/>
          <w:color w:val="36322D"/>
          <w:sz w:val="30"/>
          <w:szCs w:val="30"/>
        </w:rPr>
        <w:br/>
      </w:r>
      <w:r w:rsidRPr="00AB0856"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AB0856">
        <w:rPr>
          <w:rFonts w:cstheme="minorHAnsi"/>
          <w:color w:val="36322D"/>
          <w:sz w:val="30"/>
          <w:szCs w:val="30"/>
          <w:shd w:val="clear" w:color="auto" w:fill="FAFAFA"/>
        </w:rPr>
        <w:t>She is also survived by 68 grandchildren, 21 great-grandchildren, four brothers and a sister.</w:t>
      </w:r>
      <w:r w:rsidRPr="00AB0856">
        <w:rPr>
          <w:rFonts w:cstheme="minorHAnsi"/>
          <w:color w:val="36322D"/>
          <w:sz w:val="30"/>
          <w:szCs w:val="30"/>
        </w:rPr>
        <w:br/>
      </w:r>
      <w:r w:rsidRPr="00AB0856"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AB0856">
        <w:rPr>
          <w:rFonts w:cstheme="minorHAnsi"/>
          <w:color w:val="36322D"/>
          <w:sz w:val="30"/>
          <w:szCs w:val="30"/>
          <w:shd w:val="clear" w:color="auto" w:fill="FAFAFA"/>
        </w:rPr>
        <w:t>She was preceded in death by her parents Sherman and Sarah Stewart; two sisters; three brothers; a grandchild; and a great-grandchild.</w:t>
      </w:r>
      <w:r w:rsidRPr="00AB0856">
        <w:rPr>
          <w:rFonts w:cstheme="minorHAnsi"/>
          <w:color w:val="36322D"/>
          <w:sz w:val="30"/>
          <w:szCs w:val="30"/>
        </w:rPr>
        <w:br/>
      </w:r>
      <w:r w:rsidRPr="00AB0856"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AB0856">
        <w:rPr>
          <w:rFonts w:cstheme="minorHAnsi"/>
          <w:color w:val="36322D"/>
          <w:sz w:val="30"/>
          <w:szCs w:val="30"/>
          <w:shd w:val="clear" w:color="auto" w:fill="FAFAFA"/>
        </w:rPr>
        <w:t>Earl Baloney Funeral Home of Garyville is in charge of arrangements.</w:t>
      </w:r>
    </w:p>
    <w:p w14:paraId="4B278A94" w14:textId="77777777" w:rsidR="00AB0856" w:rsidRDefault="00AB0856" w:rsidP="00AB0856">
      <w:pPr>
        <w:spacing w:after="0" w:line="276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14:paraId="690BCE1D" w14:textId="615313B2" w:rsidR="00AB0856" w:rsidRPr="00AB0856" w:rsidRDefault="00AB0856" w:rsidP="00AB0856">
      <w:pPr>
        <w:spacing w:after="0" w:line="276" w:lineRule="auto"/>
        <w:rPr>
          <w:rFonts w:cstheme="minorHAnsi"/>
          <w:sz w:val="30"/>
          <w:szCs w:val="30"/>
        </w:rPr>
      </w:pPr>
      <w:r w:rsidRPr="00AB0856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AB0856" w:rsidRPr="00AB0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56"/>
    <w:rsid w:val="00AB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B282"/>
  <w15:chartTrackingRefBased/>
  <w15:docId w15:val="{9300253E-CBE2-41A2-AC15-FAB05A10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2023-10-24T20:17:00Z</dcterms:created>
  <dcterms:modified xsi:type="dcterms:W3CDTF">2023-10-24T20:21:00Z</dcterms:modified>
</cp:coreProperties>
</file>