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B46C" w14:textId="77777777" w:rsidR="009A061D" w:rsidRDefault="00000000">
      <w:pPr>
        <w:jc w:val="center"/>
        <w:rPr>
          <w:rFonts w:ascii="Calibri" w:hAnsi="Calibri"/>
          <w:color w:val="000000"/>
          <w:sz w:val="40"/>
          <w:szCs w:val="40"/>
        </w:rPr>
      </w:pPr>
      <w:r>
        <w:rPr>
          <w:rFonts w:ascii="Calibri" w:hAnsi="Calibri"/>
          <w:color w:val="000000"/>
          <w:sz w:val="40"/>
          <w:szCs w:val="40"/>
        </w:rPr>
        <w:t>Barbara Ann (Wilson) Zeno</w:t>
      </w:r>
    </w:p>
    <w:p w14:paraId="0E2E37E1" w14:textId="77777777" w:rsidR="009A061D" w:rsidRDefault="00000000">
      <w:pPr>
        <w:jc w:val="center"/>
        <w:rPr>
          <w:rFonts w:ascii="Calibri" w:hAnsi="Calibri"/>
          <w:color w:val="000000"/>
          <w:sz w:val="40"/>
          <w:szCs w:val="40"/>
        </w:rPr>
      </w:pPr>
      <w:r>
        <w:rPr>
          <w:rFonts w:ascii="Calibri" w:hAnsi="Calibri"/>
          <w:color w:val="000000"/>
          <w:sz w:val="40"/>
          <w:szCs w:val="40"/>
        </w:rPr>
        <w:t>August 10, 1955 – October 17, 2010</w:t>
      </w:r>
    </w:p>
    <w:p w14:paraId="1E225F66" w14:textId="77777777" w:rsidR="009A061D" w:rsidRDefault="009A061D">
      <w:pPr>
        <w:jc w:val="center"/>
        <w:rPr>
          <w:rFonts w:cs="Arial"/>
          <w:sz w:val="30"/>
          <w:szCs w:val="30"/>
        </w:rPr>
      </w:pPr>
    </w:p>
    <w:p w14:paraId="27B2896C" w14:textId="77777777" w:rsidR="009A061D" w:rsidRDefault="00000000">
      <w:pPr>
        <w:rPr>
          <w:rFonts w:ascii="Times New Roman" w:eastAsia="Times New Roman" w:hAnsi="Times New Roman" w:cs="Times New Roman"/>
          <w:color w:val="404F57"/>
          <w:sz w:val="36"/>
          <w:szCs w:val="36"/>
        </w:rPr>
      </w:pPr>
      <w:r>
        <w:rPr>
          <w:rFonts w:ascii="Calibri" w:eastAsia="Times New Roman" w:hAnsi="Calibri" w:cs="Times New Roman"/>
          <w:noProof/>
          <w:color w:val="000000"/>
          <w:sz w:val="30"/>
          <w:szCs w:val="30"/>
        </w:rPr>
        <w:drawing>
          <wp:anchor distT="0" distB="0" distL="0" distR="0" simplePos="0" relativeHeight="2" behindDoc="0" locked="0" layoutInCell="0" allowOverlap="1" wp14:anchorId="00DB31EE" wp14:editId="741735A6">
            <wp:simplePos x="0" y="0"/>
            <wp:positionH relativeFrom="column">
              <wp:align>center</wp:align>
            </wp:positionH>
            <wp:positionV relativeFrom="paragraph">
              <wp:posOffset>635</wp:posOffset>
            </wp:positionV>
            <wp:extent cx="3586480" cy="238887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3586480" cy="2388870"/>
                    </a:xfrm>
                    <a:prstGeom prst="rect">
                      <a:avLst/>
                    </a:prstGeom>
                  </pic:spPr>
                </pic:pic>
              </a:graphicData>
            </a:graphic>
          </wp:anchor>
        </w:drawing>
      </w:r>
      <w:r>
        <w:rPr>
          <w:rFonts w:ascii="Calibri" w:eastAsia="Times New Roman" w:hAnsi="Calibri" w:cs="Times New Roman"/>
          <w:color w:val="000000"/>
          <w:sz w:val="30"/>
          <w:szCs w:val="30"/>
        </w:rPr>
        <w:t xml:space="preserve"> </w:t>
      </w:r>
    </w:p>
    <w:p w14:paraId="074EC503" w14:textId="77777777" w:rsidR="009A061D" w:rsidRDefault="009A061D">
      <w:pPr>
        <w:shd w:val="clear" w:color="auto" w:fill="FFFFFF"/>
        <w:spacing w:before="280" w:after="280"/>
        <w:rPr>
          <w:rFonts w:ascii="Quicksand" w:hAnsi="Quicksand"/>
        </w:rPr>
      </w:pPr>
    </w:p>
    <w:p w14:paraId="73E8B038" w14:textId="77777777" w:rsidR="009A061D" w:rsidRDefault="009A061D">
      <w:pPr>
        <w:shd w:val="clear" w:color="auto" w:fill="FFFFFF"/>
        <w:spacing w:before="280" w:after="280"/>
        <w:rPr>
          <w:rFonts w:ascii="Quicksand" w:hAnsi="Quicksand"/>
        </w:rPr>
      </w:pPr>
    </w:p>
    <w:p w14:paraId="40BD5406" w14:textId="77777777" w:rsidR="009A061D" w:rsidRDefault="009A061D">
      <w:pPr>
        <w:shd w:val="clear" w:color="auto" w:fill="FFFFFF"/>
        <w:spacing w:before="280" w:after="280"/>
        <w:rPr>
          <w:rFonts w:ascii="Quicksand" w:hAnsi="Quicksand"/>
        </w:rPr>
      </w:pPr>
    </w:p>
    <w:p w14:paraId="3A4D3170" w14:textId="77777777" w:rsidR="009A061D" w:rsidRDefault="009A061D">
      <w:pPr>
        <w:spacing w:line="276" w:lineRule="auto"/>
        <w:rPr>
          <w:rFonts w:ascii="Times New Roman" w:eastAsia="Times New Roman" w:hAnsi="Times New Roman" w:cs="Times New Roman"/>
          <w:color w:val="404F57"/>
          <w:sz w:val="36"/>
          <w:szCs w:val="36"/>
        </w:rPr>
      </w:pPr>
    </w:p>
    <w:p w14:paraId="3E6E6590" w14:textId="77777777" w:rsidR="009A061D" w:rsidRDefault="009A061D">
      <w:pPr>
        <w:rPr>
          <w:rFonts w:ascii="Times New Roman" w:eastAsia="Times New Roman" w:hAnsi="Times New Roman" w:cs="Times New Roman"/>
          <w:color w:val="404F57"/>
          <w:sz w:val="36"/>
          <w:szCs w:val="36"/>
        </w:rPr>
      </w:pPr>
    </w:p>
    <w:p w14:paraId="2C3B10EB" w14:textId="77777777" w:rsidR="009A061D" w:rsidRDefault="009A061D">
      <w:pPr>
        <w:rPr>
          <w:rFonts w:ascii="Times New Roman" w:eastAsia="Times New Roman" w:hAnsi="Times New Roman" w:cs="Times New Roman"/>
          <w:color w:val="404F57"/>
          <w:sz w:val="36"/>
          <w:szCs w:val="36"/>
        </w:rPr>
      </w:pPr>
    </w:p>
    <w:p w14:paraId="27A2F5F7" w14:textId="77777777" w:rsidR="00674AEF" w:rsidRDefault="00674AEF">
      <w:pPr>
        <w:rPr>
          <w:rFonts w:ascii="Calibri" w:eastAsia="Times New Roman" w:hAnsi="Calibri" w:cs="Times New Roman"/>
          <w:color w:val="404F57"/>
          <w:sz w:val="30"/>
          <w:szCs w:val="30"/>
        </w:rPr>
      </w:pPr>
    </w:p>
    <w:p w14:paraId="1BBBFA65" w14:textId="77777777" w:rsidR="00674AEF" w:rsidRDefault="00674AEF">
      <w:pPr>
        <w:rPr>
          <w:rFonts w:ascii="Calibri" w:eastAsia="Times New Roman" w:hAnsi="Calibri" w:cs="Times New Roman"/>
          <w:color w:val="404F57"/>
          <w:sz w:val="30"/>
          <w:szCs w:val="30"/>
        </w:rPr>
      </w:pPr>
    </w:p>
    <w:p w14:paraId="7104C569" w14:textId="31C2DD99" w:rsidR="009A061D" w:rsidRDefault="00000000">
      <w:pPr>
        <w:rPr>
          <w:rFonts w:ascii="Times New Roman" w:eastAsia="Times New Roman" w:hAnsi="Times New Roman" w:cs="Times New Roman"/>
          <w:color w:val="404F57"/>
          <w:sz w:val="36"/>
          <w:szCs w:val="36"/>
        </w:rPr>
      </w:pPr>
      <w:r>
        <w:rPr>
          <w:rFonts w:ascii="Calibri" w:eastAsia="Times New Roman" w:hAnsi="Calibri" w:cs="Times New Roman"/>
          <w:color w:val="404F57"/>
          <w:sz w:val="30"/>
          <w:szCs w:val="30"/>
        </w:rPr>
        <w:t xml:space="preserve">   Barbara Ann Wilson Zeno on Sunday, October 17, </w:t>
      </w:r>
      <w:proofErr w:type="gramStart"/>
      <w:r>
        <w:rPr>
          <w:rFonts w:ascii="Calibri" w:eastAsia="Times New Roman" w:hAnsi="Calibri" w:cs="Times New Roman"/>
          <w:color w:val="404F57"/>
          <w:sz w:val="30"/>
          <w:szCs w:val="30"/>
        </w:rPr>
        <w:t>2010</w:t>
      </w:r>
      <w:proofErr w:type="gramEnd"/>
      <w:r>
        <w:rPr>
          <w:rFonts w:ascii="Calibri" w:eastAsia="Times New Roman" w:hAnsi="Calibri" w:cs="Times New Roman"/>
          <w:color w:val="404F57"/>
          <w:sz w:val="30"/>
          <w:szCs w:val="30"/>
        </w:rPr>
        <w:t xml:space="preserve"> at her daughter's home in LaPlace, LA. Daughter of the late Olivia Bibbins and George Wilson, Sr. Wife of Wyles Zeno, Jr. Mother of Taquana Mason (Raydell), </w:t>
      </w:r>
      <w:proofErr w:type="spellStart"/>
      <w:r>
        <w:rPr>
          <w:rFonts w:ascii="Calibri" w:eastAsia="Times New Roman" w:hAnsi="Calibri" w:cs="Times New Roman"/>
          <w:color w:val="404F57"/>
          <w:sz w:val="30"/>
          <w:szCs w:val="30"/>
        </w:rPr>
        <w:t>Tranada</w:t>
      </w:r>
      <w:proofErr w:type="spellEnd"/>
      <w:r>
        <w:rPr>
          <w:rFonts w:ascii="Calibri" w:eastAsia="Times New Roman" w:hAnsi="Calibri" w:cs="Times New Roman"/>
          <w:color w:val="404F57"/>
          <w:sz w:val="30"/>
          <w:szCs w:val="30"/>
        </w:rPr>
        <w:t xml:space="preserve"> Evans (Troy), Damon Zeno and Theron Zeno. Sister of Kenneth, Joseph and Samuel Wilson, the late Shirley Johnson, George, Jr., </w:t>
      </w:r>
      <w:proofErr w:type="gramStart"/>
      <w:r>
        <w:rPr>
          <w:rFonts w:ascii="Calibri" w:eastAsia="Times New Roman" w:hAnsi="Calibri" w:cs="Times New Roman"/>
          <w:color w:val="404F57"/>
          <w:sz w:val="30"/>
          <w:szCs w:val="30"/>
        </w:rPr>
        <w:t>Donnell</w:t>
      </w:r>
      <w:proofErr w:type="gramEnd"/>
      <w:r>
        <w:rPr>
          <w:rFonts w:ascii="Calibri" w:eastAsia="Times New Roman" w:hAnsi="Calibri" w:cs="Times New Roman"/>
          <w:color w:val="404F57"/>
          <w:sz w:val="30"/>
          <w:szCs w:val="30"/>
        </w:rPr>
        <w:t xml:space="preserve"> and James Wilson. </w:t>
      </w:r>
      <w:proofErr w:type="gramStart"/>
      <w:r>
        <w:rPr>
          <w:rFonts w:ascii="Calibri" w:eastAsia="Times New Roman" w:hAnsi="Calibri" w:cs="Times New Roman"/>
          <w:color w:val="404F57"/>
          <w:sz w:val="30"/>
          <w:szCs w:val="30"/>
        </w:rPr>
        <w:t>Daughter in law</w:t>
      </w:r>
      <w:proofErr w:type="gramEnd"/>
      <w:r>
        <w:rPr>
          <w:rFonts w:ascii="Calibri" w:eastAsia="Times New Roman" w:hAnsi="Calibri" w:cs="Times New Roman"/>
          <w:color w:val="404F57"/>
          <w:sz w:val="30"/>
          <w:szCs w:val="30"/>
        </w:rPr>
        <w:t xml:space="preserve"> of Celestine Zeno. Also survived by 4 grandchildren and a host of nieces, nephews, other </w:t>
      </w:r>
      <w:proofErr w:type="gramStart"/>
      <w:r>
        <w:rPr>
          <w:rFonts w:ascii="Calibri" w:eastAsia="Times New Roman" w:hAnsi="Calibri" w:cs="Times New Roman"/>
          <w:color w:val="404F57"/>
          <w:sz w:val="30"/>
          <w:szCs w:val="30"/>
        </w:rPr>
        <w:t>relatives</w:t>
      </w:r>
      <w:proofErr w:type="gramEnd"/>
      <w:r>
        <w:rPr>
          <w:rFonts w:ascii="Calibri" w:eastAsia="Times New Roman" w:hAnsi="Calibri" w:cs="Times New Roman"/>
          <w:color w:val="404F57"/>
          <w:sz w:val="30"/>
          <w:szCs w:val="30"/>
        </w:rPr>
        <w:t xml:space="preserve"> and friends. Age 55 years. A native of New Orleans, </w:t>
      </w:r>
      <w:proofErr w:type="gramStart"/>
      <w:r>
        <w:rPr>
          <w:rFonts w:ascii="Calibri" w:eastAsia="Times New Roman" w:hAnsi="Calibri" w:cs="Times New Roman"/>
          <w:color w:val="404F57"/>
          <w:sz w:val="30"/>
          <w:szCs w:val="30"/>
        </w:rPr>
        <w:t>LA</w:t>
      </w:r>
      <w:proofErr w:type="gramEnd"/>
      <w:r>
        <w:rPr>
          <w:rFonts w:ascii="Calibri" w:eastAsia="Times New Roman" w:hAnsi="Calibri" w:cs="Times New Roman"/>
          <w:color w:val="404F57"/>
          <w:sz w:val="30"/>
          <w:szCs w:val="30"/>
        </w:rPr>
        <w:t xml:space="preserve"> and resident of LaPlace, LA. </w:t>
      </w:r>
    </w:p>
    <w:p w14:paraId="5F163644" w14:textId="77777777" w:rsidR="009A061D" w:rsidRDefault="00000000">
      <w:pPr>
        <w:rPr>
          <w:rFonts w:ascii="Times New Roman" w:eastAsia="Times New Roman" w:hAnsi="Times New Roman" w:cs="Times New Roman"/>
          <w:color w:val="404F57"/>
          <w:sz w:val="36"/>
          <w:szCs w:val="36"/>
        </w:rPr>
      </w:pPr>
      <w:r>
        <w:rPr>
          <w:rFonts w:ascii="Calibri" w:eastAsia="Times New Roman" w:hAnsi="Calibri" w:cs="Times New Roman"/>
          <w:color w:val="404F57"/>
          <w:sz w:val="30"/>
          <w:szCs w:val="30"/>
        </w:rPr>
        <w:t xml:space="preserve">   Relatives and friends of the family, also pastors, officers and members of First Baptist Church, Vacherie, LA, New Rescue Mission Baptist Church of Reserve, LA, Providence #1 and Rising Star Baptist Churches of LaPlace, LA and all neighboring churches and employees of Twin Oaks Nursing Home and Healing Hands Staffing are invited to attend the funeral at First Baptist Church, 1244 Magnolia Heights, Vacherie, LA, on Saturday, October 23, </w:t>
      </w:r>
      <w:proofErr w:type="gramStart"/>
      <w:r>
        <w:rPr>
          <w:rFonts w:ascii="Calibri" w:eastAsia="Times New Roman" w:hAnsi="Calibri" w:cs="Times New Roman"/>
          <w:color w:val="404F57"/>
          <w:sz w:val="30"/>
          <w:szCs w:val="30"/>
        </w:rPr>
        <w:t>2010</w:t>
      </w:r>
      <w:proofErr w:type="gramEnd"/>
      <w:r>
        <w:rPr>
          <w:rFonts w:ascii="Calibri" w:eastAsia="Times New Roman" w:hAnsi="Calibri" w:cs="Times New Roman"/>
          <w:color w:val="404F57"/>
          <w:sz w:val="30"/>
          <w:szCs w:val="30"/>
        </w:rPr>
        <w:t xml:space="preserve"> at 11:00 AM. Rev. Johnnie Magee, Pastor, Officiating. Interment First Baptist Church Cemetery, Vacherie, LA. Visitation at the </w:t>
      </w:r>
      <w:proofErr w:type="gramStart"/>
      <w:r>
        <w:rPr>
          <w:rFonts w:ascii="Calibri" w:eastAsia="Times New Roman" w:hAnsi="Calibri" w:cs="Times New Roman"/>
          <w:color w:val="404F57"/>
          <w:sz w:val="30"/>
          <w:szCs w:val="30"/>
        </w:rPr>
        <w:t>above named</w:t>
      </w:r>
      <w:proofErr w:type="gramEnd"/>
      <w:r>
        <w:rPr>
          <w:rFonts w:ascii="Calibri" w:eastAsia="Times New Roman" w:hAnsi="Calibri" w:cs="Times New Roman"/>
          <w:color w:val="404F57"/>
          <w:sz w:val="30"/>
          <w:szCs w:val="30"/>
        </w:rPr>
        <w:t xml:space="preserve"> church from 10:00 AM until Service time. SERVICED BY ROBOTTOM.</w:t>
      </w:r>
    </w:p>
    <w:p w14:paraId="722CC8E9" w14:textId="77777777" w:rsidR="009A061D" w:rsidRDefault="009A061D">
      <w:pPr>
        <w:rPr>
          <w:rFonts w:ascii="Times New Roman" w:eastAsia="Times New Roman" w:hAnsi="Times New Roman" w:cs="Times New Roman"/>
          <w:color w:val="404F57"/>
          <w:sz w:val="36"/>
          <w:szCs w:val="36"/>
        </w:rPr>
      </w:pPr>
    </w:p>
    <w:p w14:paraId="3B24764D" w14:textId="77777777" w:rsidR="009A061D" w:rsidRDefault="00000000">
      <w:pPr>
        <w:rPr>
          <w:rFonts w:ascii="Arial" w:eastAsia="Times New Roman" w:hAnsi="Arial" w:cs="Arial"/>
          <w:color w:val="404F57"/>
          <w:sz w:val="27"/>
          <w:szCs w:val="27"/>
        </w:rPr>
      </w:pPr>
      <w:r>
        <w:rPr>
          <w:rStyle w:val="Hyperlink"/>
          <w:rFonts w:ascii="Calibri" w:eastAsia="Times New Roman" w:hAnsi="Calibri" w:cs="Arial"/>
          <w:color w:val="404F57"/>
          <w:sz w:val="30"/>
          <w:szCs w:val="30"/>
          <w:u w:val="none"/>
        </w:rPr>
        <w:t>Published by The Times-Picayune (New Orleans, LA) - Oct. 22, 2010</w:t>
      </w:r>
    </w:p>
    <w:sectPr w:rsidR="009A061D">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icksand">
    <w:altName w:val="Cambria"/>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61D"/>
    <w:rsid w:val="00674AEF"/>
    <w:rsid w:val="009A0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DA54A"/>
  <w15:docId w15:val="{25AE34EE-D45D-4D73-B918-9412E2B3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yiv4067567034msonormal">
    <w:name w:val="yiv4067567034msonormal"/>
    <w:basedOn w:val="Normal"/>
    <w:qFormat/>
    <w:pPr>
      <w:spacing w:beforeAutospacing="1" w:afterAutospacing="1"/>
    </w:pPr>
    <w:rPr>
      <w:rFonts w:ascii="Times New Roman" w:eastAsia="Times New Roman" w:hAnsi="Times New Roman" w:cs="Times New Roman"/>
    </w:rPr>
  </w:style>
  <w:style w:type="paragraph" w:styleId="NormalWeb">
    <w:name w:val="Normal (Web)"/>
    <w:basedOn w:val="Normal"/>
    <w:qFormat/>
    <w:pPr>
      <w:spacing w:beforeAutospacing="1"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Margie Pearce</cp:lastModifiedBy>
  <cp:revision>11</cp:revision>
  <dcterms:created xsi:type="dcterms:W3CDTF">2023-05-07T16:40:00Z</dcterms:created>
  <dcterms:modified xsi:type="dcterms:W3CDTF">2023-09-13T17:32:00Z</dcterms:modified>
  <dc:language>en-US</dc:language>
</cp:coreProperties>
</file>