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D9E25" w14:textId="4AE8DB8E" w:rsidR="004906B5" w:rsidRPr="004906B5" w:rsidRDefault="00815B01" w:rsidP="009F01B0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Rowena Ann (Rodrigue) Governor</w:t>
      </w:r>
    </w:p>
    <w:p w14:paraId="07989B8E" w14:textId="12656778" w:rsidR="004906B5" w:rsidRPr="004906B5" w:rsidRDefault="00815B01" w:rsidP="009F01B0">
      <w:pPr>
        <w:spacing w:after="0" w:line="276" w:lineRule="auto"/>
        <w:jc w:val="center"/>
        <w:rPr>
          <w:rFonts w:ascii="Calibri" w:hAnsi="Calibri" w:cs="Calibri"/>
          <w:sz w:val="40"/>
          <w:szCs w:val="40"/>
        </w:rPr>
      </w:pPr>
      <w:r>
        <w:rPr>
          <w:rFonts w:ascii="Calibri" w:hAnsi="Calibri" w:cs="Calibri"/>
          <w:sz w:val="40"/>
          <w:szCs w:val="40"/>
        </w:rPr>
        <w:t>1955</w:t>
      </w:r>
      <w:r w:rsidR="00016A8C">
        <w:rPr>
          <w:rFonts w:ascii="Calibri" w:hAnsi="Calibri" w:cs="Calibri"/>
          <w:sz w:val="40"/>
          <w:szCs w:val="40"/>
        </w:rPr>
        <w:t xml:space="preserve"> – </w:t>
      </w:r>
      <w:r>
        <w:rPr>
          <w:rFonts w:ascii="Calibri" w:hAnsi="Calibri" w:cs="Calibri"/>
          <w:sz w:val="40"/>
          <w:szCs w:val="40"/>
        </w:rPr>
        <w:t>September 16, 2023</w:t>
      </w:r>
    </w:p>
    <w:p w14:paraId="0A3CFA08" w14:textId="77777777" w:rsidR="003F7962" w:rsidRPr="003F7962" w:rsidRDefault="003F7962" w:rsidP="009F01B0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51BD362A" w14:textId="77777777" w:rsidR="004906B5" w:rsidRDefault="004906B5" w:rsidP="009F01B0">
      <w:pPr>
        <w:spacing w:after="0" w:line="276" w:lineRule="auto"/>
        <w:rPr>
          <w:rFonts w:ascii="Calibri" w:hAnsi="Calibri" w:cs="Calibri"/>
          <w:sz w:val="30"/>
          <w:szCs w:val="30"/>
        </w:rPr>
      </w:pPr>
    </w:p>
    <w:p w14:paraId="1DA9324B" w14:textId="23A293B9" w:rsidR="00815B01" w:rsidRDefault="00815B01" w:rsidP="00463E27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 xml:space="preserve">   </w:t>
      </w:r>
      <w:r w:rsidRPr="00815B01">
        <w:rPr>
          <w:rFonts w:ascii="Calibri" w:hAnsi="Calibri" w:cs="Calibri"/>
          <w:sz w:val="30"/>
          <w:szCs w:val="30"/>
        </w:rPr>
        <w:t>A native of St. James and a resident of Geismar, Ann, as she was affectionately known, passed away at her residence in Geismar on Saturday, September 16, 2023. She was 68.</w:t>
      </w:r>
      <w:r w:rsidRPr="00815B01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815B01">
        <w:rPr>
          <w:rFonts w:ascii="Calibri" w:hAnsi="Calibri" w:cs="Calibri"/>
          <w:sz w:val="30"/>
          <w:szCs w:val="30"/>
        </w:rPr>
        <w:t>Visiting on Saturday, September 30, 2023, from 9:30 a.m. until Religious Services at 11:00 at New Vision Outreach Ministry in Donaldsonville, Rev. Michael Washington, Pastor. Interment in Mt. Calvary Cemetery in St. James.</w:t>
      </w:r>
      <w:r w:rsidRPr="00815B01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815B01">
        <w:rPr>
          <w:rFonts w:ascii="Calibri" w:hAnsi="Calibri" w:cs="Calibri"/>
          <w:sz w:val="30"/>
          <w:szCs w:val="30"/>
        </w:rPr>
        <w:t>Survived by her husband, Joseph Governor, Jr. Her daughters, Deshon and Demetrice Dorsey, Tawanda Banks and Tameka (Marshall) Tapp. Sons, Henry (</w:t>
      </w:r>
      <w:proofErr w:type="spellStart"/>
      <w:r w:rsidRPr="00815B01">
        <w:rPr>
          <w:rFonts w:ascii="Calibri" w:hAnsi="Calibri" w:cs="Calibri"/>
          <w:sz w:val="30"/>
          <w:szCs w:val="30"/>
        </w:rPr>
        <w:t>Trecey</w:t>
      </w:r>
      <w:proofErr w:type="spellEnd"/>
      <w:r w:rsidRPr="00815B01">
        <w:rPr>
          <w:rFonts w:ascii="Calibri" w:hAnsi="Calibri" w:cs="Calibri"/>
          <w:sz w:val="30"/>
          <w:szCs w:val="30"/>
        </w:rPr>
        <w:t>)</w:t>
      </w:r>
      <w:proofErr w:type="gramStart"/>
      <w:r w:rsidRPr="00815B01">
        <w:rPr>
          <w:rFonts w:ascii="Calibri" w:hAnsi="Calibri" w:cs="Calibri"/>
          <w:sz w:val="30"/>
          <w:szCs w:val="30"/>
        </w:rPr>
        <w:t xml:space="preserve"> Dorsey.,</w:t>
      </w:r>
      <w:proofErr w:type="gramEnd"/>
      <w:r w:rsidRPr="00815B01">
        <w:rPr>
          <w:rFonts w:ascii="Calibri" w:hAnsi="Calibri" w:cs="Calibri"/>
          <w:sz w:val="30"/>
          <w:szCs w:val="30"/>
        </w:rPr>
        <w:t xml:space="preserve"> Joseph Wayne Governor and Semaj Governor. Sisters, Peggy McGalliard and Paula and Ericka (Anthony) Rodrigue. Brother, </w:t>
      </w:r>
      <w:proofErr w:type="spellStart"/>
      <w:r w:rsidRPr="00815B01">
        <w:rPr>
          <w:rFonts w:ascii="Calibri" w:hAnsi="Calibri" w:cs="Calibri"/>
          <w:sz w:val="30"/>
          <w:szCs w:val="30"/>
        </w:rPr>
        <w:t>Jefffrey</w:t>
      </w:r>
      <w:proofErr w:type="spellEnd"/>
      <w:r w:rsidRPr="00815B01">
        <w:rPr>
          <w:rFonts w:ascii="Calibri" w:hAnsi="Calibri" w:cs="Calibri"/>
          <w:sz w:val="30"/>
          <w:szCs w:val="30"/>
        </w:rPr>
        <w:t xml:space="preserve"> Rodrigue, Sr. Sisters-in-law, Alice (Henry) Wesley, Sharon (Lawrence) Mosby. Brothers-in-law, Rogers (Joan) Governor and Donald (Brenda) Governor. Also survived by numerous grandchildren, great-grandchildren, nieces, nephews, cousins, other relatives and friends.</w:t>
      </w:r>
      <w:r w:rsidRPr="00815B01">
        <w:rPr>
          <w:rFonts w:ascii="Calibri" w:hAnsi="Calibri" w:cs="Calibri"/>
          <w:sz w:val="30"/>
          <w:szCs w:val="30"/>
        </w:rPr>
        <w:br/>
      </w:r>
      <w:r>
        <w:rPr>
          <w:rFonts w:ascii="Calibri" w:hAnsi="Calibri" w:cs="Calibri"/>
          <w:sz w:val="30"/>
          <w:szCs w:val="30"/>
        </w:rPr>
        <w:t xml:space="preserve">   </w:t>
      </w:r>
      <w:r w:rsidRPr="00815B01">
        <w:rPr>
          <w:rFonts w:ascii="Calibri" w:hAnsi="Calibri" w:cs="Calibri"/>
          <w:sz w:val="30"/>
          <w:szCs w:val="30"/>
        </w:rPr>
        <w:t>Preceded in death by her parents, Netter Rodrigue, Sr. and Elvina Spencer Rodrigue. A sister, Annette Rodrigue. Father and mother-in-law, Joseph and Olevia Governor, Sr. Sister-in-law, Irma Wesley and Barbara Governor. Granddaughter, Ariane Dorsey.</w:t>
      </w:r>
      <w:r>
        <w:rPr>
          <w:rFonts w:ascii="Calibri" w:hAnsi="Calibri" w:cs="Calibri"/>
          <w:sz w:val="30"/>
          <w:szCs w:val="30"/>
        </w:rPr>
        <w:t xml:space="preserve">  </w:t>
      </w:r>
      <w:r w:rsidRPr="00815B01">
        <w:rPr>
          <w:rFonts w:ascii="Calibri" w:hAnsi="Calibri" w:cs="Calibri"/>
          <w:sz w:val="30"/>
          <w:szCs w:val="30"/>
        </w:rPr>
        <w:t>Brazier-Watson Funeral Home in Charge of Arrangements.</w:t>
      </w:r>
    </w:p>
    <w:p w14:paraId="23138D0E" w14:textId="488DBAF2" w:rsidR="00463E27" w:rsidRDefault="009F01B0" w:rsidP="00463E27">
      <w:pPr>
        <w:spacing w:after="0" w:line="276" w:lineRule="auto"/>
        <w:rPr>
          <w:rFonts w:ascii="Calibri" w:hAnsi="Calibri" w:cs="Calibri"/>
          <w:sz w:val="30"/>
          <w:szCs w:val="30"/>
        </w:rPr>
      </w:pPr>
      <w:r w:rsidRPr="009F01B0">
        <w:rPr>
          <w:rFonts w:ascii="Calibri" w:hAnsi="Calibri" w:cs="Calibri"/>
          <w:sz w:val="30"/>
          <w:szCs w:val="30"/>
        </w:rPr>
        <w:br/>
      </w:r>
      <w:r w:rsidR="00815B01">
        <w:rPr>
          <w:rFonts w:ascii="Calibri" w:hAnsi="Calibri" w:cs="Calibri"/>
          <w:sz w:val="30"/>
          <w:szCs w:val="30"/>
        </w:rPr>
        <w:t>The Advocate, Baton Rouge,</w:t>
      </w:r>
      <w:r w:rsidR="00016A8C">
        <w:rPr>
          <w:rFonts w:ascii="Calibri" w:hAnsi="Calibri" w:cs="Calibri"/>
          <w:sz w:val="30"/>
          <w:szCs w:val="30"/>
        </w:rPr>
        <w:t xml:space="preserve"> Louisiana</w:t>
      </w:r>
    </w:p>
    <w:p w14:paraId="74B17068" w14:textId="0A8EFB1F" w:rsidR="0009452F" w:rsidRPr="003F7962" w:rsidRDefault="00815B01" w:rsidP="00FF7616">
      <w:pPr>
        <w:spacing w:after="0" w:line="276" w:lineRule="auto"/>
        <w:rPr>
          <w:rFonts w:ascii="Calibri" w:hAnsi="Calibri" w:cs="Calibri"/>
          <w:sz w:val="30"/>
          <w:szCs w:val="30"/>
        </w:rPr>
      </w:pPr>
      <w:r>
        <w:rPr>
          <w:rFonts w:ascii="Calibri" w:hAnsi="Calibri" w:cs="Calibri"/>
          <w:sz w:val="30"/>
          <w:szCs w:val="30"/>
        </w:rPr>
        <w:t>Sep. 27-29, 2023</w:t>
      </w:r>
    </w:p>
    <w:sectPr w:rsidR="0009452F" w:rsidRPr="003F7962" w:rsidSect="00016A8C">
      <w:pgSz w:w="12240" w:h="1440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62"/>
    <w:rsid w:val="00016A8C"/>
    <w:rsid w:val="0009452F"/>
    <w:rsid w:val="000F5DC1"/>
    <w:rsid w:val="001D233F"/>
    <w:rsid w:val="003F7962"/>
    <w:rsid w:val="00463E27"/>
    <w:rsid w:val="004906B5"/>
    <w:rsid w:val="00815B01"/>
    <w:rsid w:val="009F01B0"/>
    <w:rsid w:val="00BC23AB"/>
    <w:rsid w:val="00FF7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1C98CB"/>
  <w15:chartTrackingRefBased/>
  <w15:docId w15:val="{FC13FBA0-6A10-4974-9CE2-57ECEFF82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7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7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7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7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7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7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7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7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7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7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7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7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7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7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7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7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7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7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7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7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7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7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7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7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7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7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79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205</Words>
  <Characters>1174</Characters>
  <Application>Microsoft Office Word</Application>
  <DocSecurity>0</DocSecurity>
  <Lines>9</Lines>
  <Paragraphs>2</Paragraphs>
  <ScaleCrop>false</ScaleCrop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Margie Pearce</dc:creator>
  <cp:keywords/>
  <dc:description/>
  <cp:lastModifiedBy>Margie Pearce</cp:lastModifiedBy>
  <cp:revision>2</cp:revision>
  <dcterms:created xsi:type="dcterms:W3CDTF">2026-07-26T17:54:00Z</dcterms:created>
  <dcterms:modified xsi:type="dcterms:W3CDTF">2026-07-26T17:54:00Z</dcterms:modified>
</cp:coreProperties>
</file>