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39D22900" w:rsidR="0009452F" w:rsidRPr="009047DE" w:rsidRDefault="001013D3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Larry Andre Borne</w:t>
      </w:r>
    </w:p>
    <w:p w14:paraId="5A916C90" w14:textId="2B538575" w:rsidR="009047DE" w:rsidRPr="009047DE" w:rsidRDefault="001013D3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November 4, 1949 – December 2, 2023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64C4140A" w:rsidR="009047DE" w:rsidRPr="009047DE" w:rsidRDefault="005D01C0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51419D79" wp14:editId="08CEDCE3">
            <wp:extent cx="2428873" cy="1619250"/>
            <wp:effectExtent l="0" t="0" r="0" b="0"/>
            <wp:docPr id="103792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2052" name="Picture 1037920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803" cy="16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B7F30D0" w14:textId="77777777" w:rsidR="005D01C0" w:rsidRDefault="005D01C0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EC08755" w14:textId="7D9AC391" w:rsidR="001013D3" w:rsidRP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>Larry Andre’ Borne, 74, died Saturday, December 2, 2023. Born November 4, 1949</w:t>
      </w:r>
      <w:r>
        <w:rPr>
          <w:rFonts w:ascii="Calibri" w:hAnsi="Calibri" w:cs="Calibri"/>
          <w:sz w:val="30"/>
          <w:szCs w:val="30"/>
        </w:rPr>
        <w:t>,</w:t>
      </w:r>
      <w:r w:rsidRPr="001013D3">
        <w:rPr>
          <w:rFonts w:ascii="Calibri" w:hAnsi="Calibri" w:cs="Calibri"/>
          <w:sz w:val="30"/>
          <w:szCs w:val="30"/>
        </w:rPr>
        <w:t xml:space="preserve"> he was a native of Edgard, Louisiana and resident of Vacherie, Louisiana.</w:t>
      </w:r>
    </w:p>
    <w:p w14:paraId="3B14BE7E" w14:textId="4BAC3AF1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 xml:space="preserve">A visitation will be held on Thursday, December 7, </w:t>
      </w:r>
      <w:proofErr w:type="gramStart"/>
      <w:r w:rsidRPr="001013D3">
        <w:rPr>
          <w:rFonts w:ascii="Calibri" w:hAnsi="Calibri" w:cs="Calibri"/>
          <w:sz w:val="30"/>
          <w:szCs w:val="30"/>
        </w:rPr>
        <w:t>2023</w:t>
      </w:r>
      <w:proofErr w:type="gramEnd"/>
      <w:r w:rsidRPr="001013D3">
        <w:rPr>
          <w:rFonts w:ascii="Calibri" w:hAnsi="Calibri" w:cs="Calibri"/>
          <w:sz w:val="30"/>
          <w:szCs w:val="30"/>
        </w:rPr>
        <w:t xml:space="preserve"> from 9:00 AM until service time at Our Lady of Peace Catholic Church. A Mass of Christian Burial will begin at 11:00 AM with burial following in the church cemetery.</w:t>
      </w:r>
    </w:p>
    <w:p w14:paraId="2D003034" w14:textId="3965E102" w:rsidR="001013D3" w:rsidRP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>He is survived by his wife of 52 years, Mary Labat Borne; daughters, Katina B. Navarre (Greg), Leanne B. Gravois (Andy); grandchildren, Kassie Gravois and Kain Gravois; sister, Sallie Rose.</w:t>
      </w:r>
    </w:p>
    <w:p w14:paraId="7B460990" w14:textId="683E224C" w:rsidR="001013D3" w:rsidRP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 xml:space="preserve">He is preceded in death by his parents, Roy Borne, Jr. and Stephanie Amedee Borne; brothers, Gerald Borne, Michael Borne and Roy Borne; sisters, Audrey (V.J.) Dufrene and Patricia Cazes; father and </w:t>
      </w:r>
      <w:r w:rsidRPr="001013D3">
        <w:rPr>
          <w:rFonts w:ascii="Calibri" w:hAnsi="Calibri" w:cs="Calibri"/>
          <w:sz w:val="30"/>
          <w:szCs w:val="30"/>
        </w:rPr>
        <w:t>mother-in-law</w:t>
      </w:r>
      <w:r w:rsidRPr="001013D3">
        <w:rPr>
          <w:rFonts w:ascii="Calibri" w:hAnsi="Calibri" w:cs="Calibri"/>
          <w:sz w:val="30"/>
          <w:szCs w:val="30"/>
        </w:rPr>
        <w:t>, Nelson and Genevieve Labat.</w:t>
      </w:r>
    </w:p>
    <w:p w14:paraId="48E9CEE0" w14:textId="6774E589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 xml:space="preserve">He was a volunteer for the United Way and the Council on Aging. He was a member of the </w:t>
      </w:r>
      <w:r w:rsidRPr="001013D3">
        <w:rPr>
          <w:rFonts w:ascii="Calibri" w:hAnsi="Calibri" w:cs="Calibri"/>
          <w:sz w:val="30"/>
          <w:szCs w:val="30"/>
        </w:rPr>
        <w:t>Knights</w:t>
      </w:r>
      <w:r w:rsidRPr="001013D3">
        <w:rPr>
          <w:rFonts w:ascii="Calibri" w:hAnsi="Calibri" w:cs="Calibri"/>
          <w:sz w:val="30"/>
          <w:szCs w:val="30"/>
        </w:rPr>
        <w:t xml:space="preserve"> of Columbus Council #12060. He was avid </w:t>
      </w:r>
      <w:proofErr w:type="gramStart"/>
      <w:r w:rsidRPr="001013D3">
        <w:rPr>
          <w:rFonts w:ascii="Calibri" w:hAnsi="Calibri" w:cs="Calibri"/>
          <w:sz w:val="30"/>
          <w:szCs w:val="30"/>
        </w:rPr>
        <w:t>watcher of baseball</w:t>
      </w:r>
      <w:proofErr w:type="gramEnd"/>
      <w:r w:rsidRPr="001013D3">
        <w:rPr>
          <w:rFonts w:ascii="Calibri" w:hAnsi="Calibri" w:cs="Calibri"/>
          <w:sz w:val="30"/>
          <w:szCs w:val="30"/>
        </w:rPr>
        <w:t xml:space="preserve"> and a big </w:t>
      </w:r>
      <w:proofErr w:type="gramStart"/>
      <w:r w:rsidRPr="001013D3">
        <w:rPr>
          <w:rFonts w:ascii="Calibri" w:hAnsi="Calibri" w:cs="Calibri"/>
          <w:sz w:val="30"/>
          <w:szCs w:val="30"/>
        </w:rPr>
        <w:t>fan</w:t>
      </w:r>
      <w:proofErr w:type="gramEnd"/>
      <w:r w:rsidRPr="001013D3">
        <w:rPr>
          <w:rFonts w:ascii="Calibri" w:hAnsi="Calibri" w:cs="Calibri"/>
          <w:sz w:val="30"/>
          <w:szCs w:val="30"/>
        </w:rPr>
        <w:t xml:space="preserve"> the New York Yankees.</w:t>
      </w:r>
    </w:p>
    <w:p w14:paraId="33B10DC5" w14:textId="128812ED" w:rsidR="001013D3" w:rsidRP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>The family would like to thank the staff of Heart of Hospice for their care.</w:t>
      </w:r>
    </w:p>
    <w:p w14:paraId="2A69FD5C" w14:textId="77777777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013D3">
        <w:rPr>
          <w:rFonts w:ascii="Calibri" w:hAnsi="Calibri" w:cs="Calibri"/>
          <w:sz w:val="30"/>
          <w:szCs w:val="30"/>
        </w:rPr>
        <w:t xml:space="preserve">Ordoyne Funeral Home </w:t>
      </w:r>
      <w:proofErr w:type="gramStart"/>
      <w:r w:rsidRPr="001013D3">
        <w:rPr>
          <w:rFonts w:ascii="Calibri" w:hAnsi="Calibri" w:cs="Calibri"/>
          <w:sz w:val="30"/>
          <w:szCs w:val="30"/>
        </w:rPr>
        <w:t>is in charge of</w:t>
      </w:r>
      <w:proofErr w:type="gramEnd"/>
      <w:r w:rsidRPr="001013D3">
        <w:rPr>
          <w:rFonts w:ascii="Calibri" w:hAnsi="Calibri" w:cs="Calibri"/>
          <w:sz w:val="30"/>
          <w:szCs w:val="30"/>
        </w:rPr>
        <w:t xml:space="preserve"> arrangements.</w:t>
      </w:r>
    </w:p>
    <w:p w14:paraId="33FCA234" w14:textId="77777777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3187313" w14:textId="5C173070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The Times Online, Houma/Thibodaux, Louisiana</w:t>
      </w:r>
    </w:p>
    <w:p w14:paraId="381C31BE" w14:textId="694EA2F7" w:rsidR="00E41F21" w:rsidRPr="006B7D1E" w:rsidRDefault="001013D3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December 5, 2023</w:t>
      </w:r>
    </w:p>
    <w:sectPr w:rsidR="00E41F21" w:rsidRPr="006B7D1E" w:rsidSect="00B97FA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1013D3"/>
    <w:rsid w:val="003E0C42"/>
    <w:rsid w:val="005D01C0"/>
    <w:rsid w:val="006B7D1E"/>
    <w:rsid w:val="009047DE"/>
    <w:rsid w:val="00B97FAA"/>
    <w:rsid w:val="00C83902"/>
    <w:rsid w:val="00DD29D7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193</Words>
  <Characters>1073</Characters>
  <Application>Microsoft Office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2026-09-17T14:47:00Z</dcterms:created>
  <dcterms:modified xsi:type="dcterms:W3CDTF">2026-09-18T21:01:00Z</dcterms:modified>
</cp:coreProperties>
</file>