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647F588F" w:rsidR="0009452F" w:rsidRPr="009047DE" w:rsidRDefault="00680FCC" w:rsidP="009047DE">
      <w:pPr>
        <w:spacing w:after="0" w:line="240" w:lineRule="auto"/>
        <w:jc w:val="center"/>
        <w:rPr>
          <w:rFonts w:ascii="Calibri" w:hAnsi="Calibri" w:cs="Calibri"/>
          <w:sz w:val="40"/>
          <w:szCs w:val="40"/>
        </w:rPr>
      </w:pPr>
      <w:r>
        <w:rPr>
          <w:rFonts w:ascii="Calibri" w:hAnsi="Calibri" w:cs="Calibri"/>
          <w:sz w:val="40"/>
          <w:szCs w:val="40"/>
        </w:rPr>
        <w:t>Therese (Delatte)</w:t>
      </w:r>
      <w:r w:rsidR="00685CAF">
        <w:rPr>
          <w:rFonts w:ascii="Calibri" w:hAnsi="Calibri" w:cs="Calibri"/>
          <w:sz w:val="40"/>
          <w:szCs w:val="40"/>
        </w:rPr>
        <w:t xml:space="preserve"> </w:t>
      </w:r>
      <w:r w:rsidR="008123AF">
        <w:rPr>
          <w:rFonts w:ascii="Calibri" w:hAnsi="Calibri" w:cs="Calibri"/>
          <w:sz w:val="40"/>
          <w:szCs w:val="40"/>
        </w:rPr>
        <w:t>Bourgeois</w:t>
      </w:r>
    </w:p>
    <w:p w14:paraId="5A916C90" w14:textId="669017AA" w:rsidR="009047DE" w:rsidRPr="009047DE" w:rsidRDefault="00680FCC" w:rsidP="009047DE">
      <w:pPr>
        <w:spacing w:after="0" w:line="240" w:lineRule="auto"/>
        <w:jc w:val="center"/>
        <w:rPr>
          <w:rFonts w:ascii="Calibri" w:hAnsi="Calibri" w:cs="Calibri"/>
          <w:sz w:val="40"/>
          <w:szCs w:val="40"/>
        </w:rPr>
      </w:pPr>
      <w:r>
        <w:rPr>
          <w:rFonts w:ascii="Calibri" w:hAnsi="Calibri" w:cs="Calibri"/>
          <w:sz w:val="40"/>
          <w:szCs w:val="40"/>
        </w:rPr>
        <w:t>December 28, 1922 - June 9, 2016</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287D13CE">
            <wp:extent cx="2353945" cy="1199302"/>
            <wp:effectExtent l="0" t="0" r="8255" b="127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rotWithShape="1">
                    <a:blip r:embed="rId5" cstate="print">
                      <a:extLst>
                        <a:ext uri="{28A0092B-C50C-407E-A947-70E740481C1C}">
                          <a14:useLocalDpi xmlns:a14="http://schemas.microsoft.com/office/drawing/2010/main" val="0"/>
                        </a:ext>
                      </a:extLst>
                    </a:blip>
                    <a:srcRect b="23577"/>
                    <a:stretch>
                      <a:fillRect/>
                    </a:stretch>
                  </pic:blipFill>
                  <pic:spPr bwMode="auto">
                    <a:xfrm>
                      <a:off x="0" y="0"/>
                      <a:ext cx="2425961" cy="1235993"/>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4C1B507B" w14:textId="77777777" w:rsidR="005B55C9" w:rsidRDefault="00680FCC" w:rsidP="00CB48BB">
      <w:pPr>
        <w:spacing w:after="0" w:line="240" w:lineRule="auto"/>
        <w:rPr>
          <w:rFonts w:ascii="Calibri" w:hAnsi="Calibri" w:cs="Calibri"/>
          <w:sz w:val="30"/>
          <w:szCs w:val="30"/>
        </w:rPr>
      </w:pPr>
      <w:r>
        <w:rPr>
          <w:rFonts w:ascii="Calibri" w:hAnsi="Calibri" w:cs="Calibri"/>
          <w:sz w:val="30"/>
          <w:szCs w:val="30"/>
        </w:rPr>
        <w:t xml:space="preserve">   </w:t>
      </w:r>
      <w:r w:rsidRPr="00680FCC">
        <w:rPr>
          <w:rFonts w:ascii="Calibri" w:hAnsi="Calibri" w:cs="Calibri"/>
          <w:sz w:val="30"/>
          <w:szCs w:val="30"/>
        </w:rPr>
        <w:t xml:space="preserve">Therese Delatte Bourgeois, 93, passed away on Thursday, June 9, 2016. She was a native and resident of Vacherie, LA. </w:t>
      </w:r>
    </w:p>
    <w:p w14:paraId="77613574" w14:textId="77777777" w:rsidR="005B55C9" w:rsidRDefault="005B55C9" w:rsidP="00CB48BB">
      <w:pPr>
        <w:spacing w:after="0" w:line="240" w:lineRule="auto"/>
        <w:rPr>
          <w:rFonts w:ascii="Calibri" w:hAnsi="Calibri" w:cs="Calibri"/>
          <w:sz w:val="30"/>
          <w:szCs w:val="30"/>
        </w:rPr>
      </w:pPr>
      <w:r>
        <w:rPr>
          <w:rFonts w:ascii="Calibri" w:hAnsi="Calibri" w:cs="Calibri"/>
          <w:sz w:val="30"/>
          <w:szCs w:val="30"/>
        </w:rPr>
        <w:t xml:space="preserve">   </w:t>
      </w:r>
      <w:r w:rsidR="00680FCC" w:rsidRPr="00680FCC">
        <w:rPr>
          <w:rFonts w:ascii="Calibri" w:hAnsi="Calibri" w:cs="Calibri"/>
          <w:sz w:val="30"/>
          <w:szCs w:val="30"/>
        </w:rPr>
        <w:t xml:space="preserve">A visitation will be held on Saturday, June 11, </w:t>
      </w:r>
      <w:proofErr w:type="gramStart"/>
      <w:r w:rsidR="00680FCC" w:rsidRPr="00680FCC">
        <w:rPr>
          <w:rFonts w:ascii="Calibri" w:hAnsi="Calibri" w:cs="Calibri"/>
          <w:sz w:val="30"/>
          <w:szCs w:val="30"/>
        </w:rPr>
        <w:t>2016</w:t>
      </w:r>
      <w:proofErr w:type="gramEnd"/>
      <w:r w:rsidR="00680FCC" w:rsidRPr="00680FCC">
        <w:rPr>
          <w:rFonts w:ascii="Calibri" w:hAnsi="Calibri" w:cs="Calibri"/>
          <w:sz w:val="30"/>
          <w:szCs w:val="30"/>
        </w:rPr>
        <w:t xml:space="preserve"> at Our Lady of Peace Church in Vacherie, LA from 8:00 am until the Mass of Christian Burial at 10:30 am. Burial will follow at the church cemetery. </w:t>
      </w:r>
    </w:p>
    <w:p w14:paraId="2E85357B" w14:textId="77777777" w:rsidR="005B55C9" w:rsidRDefault="005B55C9" w:rsidP="00CB48BB">
      <w:pPr>
        <w:spacing w:after="0" w:line="240" w:lineRule="auto"/>
        <w:rPr>
          <w:rFonts w:ascii="Calibri" w:hAnsi="Calibri" w:cs="Calibri"/>
          <w:sz w:val="30"/>
          <w:szCs w:val="30"/>
        </w:rPr>
      </w:pPr>
      <w:r>
        <w:rPr>
          <w:rFonts w:ascii="Calibri" w:hAnsi="Calibri" w:cs="Calibri"/>
          <w:sz w:val="30"/>
          <w:szCs w:val="30"/>
        </w:rPr>
        <w:t xml:space="preserve">   </w:t>
      </w:r>
      <w:r w:rsidR="00680FCC" w:rsidRPr="00680FCC">
        <w:rPr>
          <w:rFonts w:ascii="Calibri" w:hAnsi="Calibri" w:cs="Calibri"/>
          <w:sz w:val="30"/>
          <w:szCs w:val="30"/>
        </w:rPr>
        <w:t xml:space="preserve">She is survived by her children, Eleanor Hymel and husband Nolan, Allen P. Bourgeois, Frank J. Bourgeois and wife Susan, Rose Marie Morvant and husband Eugene, Charles E. Bourgeois and wife Renee, Lee Bourgeois, Jr. and wife Donna, Curtis J. Bourgeois and wife Susan, and Mary Granier and husband Dwayne; son-in-law, Andy Branciere; 13 grandchildren; and 12 great-grandchildren. </w:t>
      </w:r>
    </w:p>
    <w:p w14:paraId="6FBFD2C2" w14:textId="77777777" w:rsidR="005B55C9" w:rsidRDefault="005B55C9" w:rsidP="00CB48BB">
      <w:pPr>
        <w:spacing w:after="0" w:line="240" w:lineRule="auto"/>
        <w:rPr>
          <w:rFonts w:ascii="Calibri" w:hAnsi="Calibri" w:cs="Calibri"/>
          <w:sz w:val="30"/>
          <w:szCs w:val="30"/>
        </w:rPr>
      </w:pPr>
      <w:r>
        <w:rPr>
          <w:rFonts w:ascii="Calibri" w:hAnsi="Calibri" w:cs="Calibri"/>
          <w:sz w:val="30"/>
          <w:szCs w:val="30"/>
        </w:rPr>
        <w:t xml:space="preserve">   </w:t>
      </w:r>
      <w:r w:rsidR="00680FCC" w:rsidRPr="00680FCC">
        <w:rPr>
          <w:rFonts w:ascii="Calibri" w:hAnsi="Calibri" w:cs="Calibri"/>
          <w:sz w:val="30"/>
          <w:szCs w:val="30"/>
        </w:rPr>
        <w:t xml:space="preserve">She was preceded in death by her husband, Lee Bourgeois, Sr.; parents, Frank Delatte and Honorine Schexnayder Delatte; son, Norman M. Bourgeois; daughter, Marilyn Branciere; grandson, Shannon Morvant; brothers, </w:t>
      </w:r>
      <w:proofErr w:type="spellStart"/>
      <w:r w:rsidR="00680FCC" w:rsidRPr="00680FCC">
        <w:rPr>
          <w:rFonts w:ascii="Calibri" w:hAnsi="Calibri" w:cs="Calibri"/>
          <w:sz w:val="30"/>
          <w:szCs w:val="30"/>
        </w:rPr>
        <w:t>Alvest</w:t>
      </w:r>
      <w:proofErr w:type="spellEnd"/>
      <w:r w:rsidR="00680FCC" w:rsidRPr="00680FCC">
        <w:rPr>
          <w:rFonts w:ascii="Calibri" w:hAnsi="Calibri" w:cs="Calibri"/>
          <w:sz w:val="30"/>
          <w:szCs w:val="30"/>
        </w:rPr>
        <w:t xml:space="preserve">, Clarence, William, John, Lionel, Jules, and Thomas Delatte; and sisters, Alcidie Leroux and Marie Delatte. </w:t>
      </w:r>
    </w:p>
    <w:p w14:paraId="20F3DC8A" w14:textId="77777777" w:rsidR="005B55C9" w:rsidRDefault="005B55C9" w:rsidP="00CB48BB">
      <w:pPr>
        <w:spacing w:after="0" w:line="240" w:lineRule="auto"/>
        <w:rPr>
          <w:rFonts w:ascii="Calibri" w:hAnsi="Calibri" w:cs="Calibri"/>
          <w:sz w:val="30"/>
          <w:szCs w:val="30"/>
        </w:rPr>
      </w:pPr>
      <w:r>
        <w:rPr>
          <w:rFonts w:ascii="Calibri" w:hAnsi="Calibri" w:cs="Calibri"/>
          <w:sz w:val="30"/>
          <w:szCs w:val="30"/>
        </w:rPr>
        <w:t xml:space="preserve">   </w:t>
      </w:r>
      <w:r w:rsidR="00680FCC" w:rsidRPr="00680FCC">
        <w:rPr>
          <w:rFonts w:ascii="Calibri" w:hAnsi="Calibri" w:cs="Calibri"/>
          <w:sz w:val="30"/>
          <w:szCs w:val="30"/>
        </w:rPr>
        <w:t xml:space="preserve">The family would like to give </w:t>
      </w:r>
      <w:proofErr w:type="gramStart"/>
      <w:r w:rsidR="00680FCC" w:rsidRPr="00680FCC">
        <w:rPr>
          <w:rFonts w:ascii="Calibri" w:hAnsi="Calibri" w:cs="Calibri"/>
          <w:sz w:val="30"/>
          <w:szCs w:val="30"/>
        </w:rPr>
        <w:t>a special</w:t>
      </w:r>
      <w:proofErr w:type="gramEnd"/>
      <w:r w:rsidR="00680FCC" w:rsidRPr="00680FCC">
        <w:rPr>
          <w:rFonts w:ascii="Calibri" w:hAnsi="Calibri" w:cs="Calibri"/>
          <w:sz w:val="30"/>
          <w:szCs w:val="30"/>
        </w:rPr>
        <w:t xml:space="preserve"> thanks to her caregivers, Gracie Dumas, Belinda Marse, Frances Dumas, and Adline Williams; as well as Thibodaux Regional Medical Center, Dr. Chester Boudreaux and staff, and Divinity Home Health for their love and care. </w:t>
      </w:r>
    </w:p>
    <w:p w14:paraId="0B7211EF" w14:textId="7691E5BA" w:rsidR="00CB48BB" w:rsidRDefault="005B55C9" w:rsidP="00CB48BB">
      <w:pPr>
        <w:spacing w:after="0" w:line="240" w:lineRule="auto"/>
        <w:rPr>
          <w:rFonts w:ascii="Calibri" w:hAnsi="Calibri" w:cs="Calibri"/>
          <w:sz w:val="30"/>
          <w:szCs w:val="30"/>
        </w:rPr>
      </w:pPr>
      <w:r>
        <w:rPr>
          <w:rFonts w:ascii="Calibri" w:hAnsi="Calibri" w:cs="Calibri"/>
          <w:sz w:val="30"/>
          <w:szCs w:val="30"/>
        </w:rPr>
        <w:t xml:space="preserve">   </w:t>
      </w:r>
      <w:r w:rsidR="00680FCC" w:rsidRPr="00680FCC">
        <w:rPr>
          <w:rFonts w:ascii="Calibri" w:hAnsi="Calibri" w:cs="Calibri"/>
          <w:sz w:val="30"/>
          <w:szCs w:val="30"/>
        </w:rPr>
        <w:t xml:space="preserve">Thibodaux Funeral Home, Inc. has been entrusted with making </w:t>
      </w:r>
      <w:proofErr w:type="gramStart"/>
      <w:r w:rsidR="00680FCC" w:rsidRPr="00680FCC">
        <w:rPr>
          <w:rFonts w:ascii="Calibri" w:hAnsi="Calibri" w:cs="Calibri"/>
          <w:sz w:val="30"/>
          <w:szCs w:val="30"/>
        </w:rPr>
        <w:t>the funeral</w:t>
      </w:r>
      <w:proofErr w:type="gramEnd"/>
      <w:r w:rsidR="00680FCC" w:rsidRPr="00680FCC">
        <w:rPr>
          <w:rFonts w:ascii="Calibri" w:hAnsi="Calibri" w:cs="Calibri"/>
          <w:sz w:val="30"/>
          <w:szCs w:val="30"/>
        </w:rPr>
        <w:t xml:space="preserve"> arrangements.</w:t>
      </w:r>
    </w:p>
    <w:p w14:paraId="3508BEAD" w14:textId="77777777" w:rsidR="005B55C9" w:rsidRPr="00CB48BB" w:rsidRDefault="005B55C9" w:rsidP="00CB48BB">
      <w:pPr>
        <w:spacing w:after="0" w:line="240" w:lineRule="auto"/>
        <w:rPr>
          <w:rFonts w:ascii="Calibri" w:hAnsi="Calibri" w:cs="Calibri"/>
          <w:sz w:val="30"/>
          <w:szCs w:val="30"/>
        </w:rPr>
      </w:pPr>
    </w:p>
    <w:p w14:paraId="71E970B8" w14:textId="77777777" w:rsidR="00680FCC" w:rsidRDefault="00680FCC" w:rsidP="00CB48BB">
      <w:pPr>
        <w:spacing w:after="0" w:line="240" w:lineRule="auto"/>
        <w:rPr>
          <w:rFonts w:ascii="Calibri" w:hAnsi="Calibri" w:cs="Calibri"/>
          <w:sz w:val="30"/>
          <w:szCs w:val="30"/>
        </w:rPr>
      </w:pPr>
      <w:r w:rsidRPr="00680FCC">
        <w:rPr>
          <w:rFonts w:ascii="Calibri" w:hAnsi="Calibri" w:cs="Calibri"/>
          <w:sz w:val="30"/>
          <w:szCs w:val="30"/>
        </w:rPr>
        <w:t>The Advocate</w:t>
      </w:r>
      <w:r>
        <w:rPr>
          <w:rFonts w:ascii="Calibri" w:hAnsi="Calibri" w:cs="Calibri"/>
          <w:sz w:val="30"/>
          <w:szCs w:val="30"/>
        </w:rPr>
        <w:t>, Baton Rouge, Louisiana</w:t>
      </w:r>
    </w:p>
    <w:p w14:paraId="2BC08B2F" w14:textId="34246BDE" w:rsidR="00680FCC" w:rsidRPr="006B7D1E" w:rsidRDefault="00680FCC" w:rsidP="00CB48BB">
      <w:pPr>
        <w:spacing w:after="0" w:line="240" w:lineRule="auto"/>
        <w:rPr>
          <w:rFonts w:ascii="Calibri" w:hAnsi="Calibri" w:cs="Calibri"/>
          <w:sz w:val="30"/>
          <w:szCs w:val="30"/>
        </w:rPr>
      </w:pPr>
      <w:r w:rsidRPr="00680FCC">
        <w:rPr>
          <w:rFonts w:ascii="Calibri" w:hAnsi="Calibri" w:cs="Calibri"/>
          <w:sz w:val="30"/>
          <w:szCs w:val="30"/>
        </w:rPr>
        <w:t>Jun. 9 to Jun. 11, 2016</w:t>
      </w:r>
    </w:p>
    <w:sectPr w:rsidR="00680FCC"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1013D3"/>
    <w:rsid w:val="0016217C"/>
    <w:rsid w:val="002D619A"/>
    <w:rsid w:val="002E74DD"/>
    <w:rsid w:val="003E0C42"/>
    <w:rsid w:val="005B55C9"/>
    <w:rsid w:val="005D01C0"/>
    <w:rsid w:val="00680FCC"/>
    <w:rsid w:val="00685CAF"/>
    <w:rsid w:val="006B7D1E"/>
    <w:rsid w:val="008123AF"/>
    <w:rsid w:val="009047DE"/>
    <w:rsid w:val="00946C07"/>
    <w:rsid w:val="00AD6406"/>
    <w:rsid w:val="00B97FAA"/>
    <w:rsid w:val="00C83902"/>
    <w:rsid w:val="00CB48BB"/>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257</Words>
  <Characters>1262</Characters>
  <Application>Microsoft Office Word</Application>
  <DocSecurity>0</DocSecurity>
  <Lines>33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2026-09-19T18:06:00Z</dcterms:created>
  <dcterms:modified xsi:type="dcterms:W3CDTF">2026-09-19T18:06:00Z</dcterms:modified>
</cp:coreProperties>
</file>