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D422F6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Rita (</w:t>
      </w:r>
      <w:proofErr w:type="spellStart"/>
      <w:r>
        <w:rPr>
          <w:sz w:val="40"/>
          <w:szCs w:val="40"/>
        </w:rPr>
        <w:t>Marse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Delatte</w:t>
      </w:r>
      <w:proofErr w:type="spellEnd"/>
    </w:p>
    <w:p w:rsidR="00423667" w:rsidRPr="00423667" w:rsidRDefault="00D422F6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11, 1922 – November 18, 2007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Pr="00423667" w:rsidRDefault="00D422F6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284931" cy="1590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atteRitaMarseWilliamJ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159" cy="158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423667" w:rsidRPr="00D422F6" w:rsidRDefault="00D422F6" w:rsidP="00D422F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22F6">
        <w:rPr>
          <w:sz w:val="30"/>
          <w:szCs w:val="30"/>
        </w:rPr>
        <w:t xml:space="preserve">Rita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>, 85, a native and resident of Vacherie, La., died Sunday, November 18, 2007, at 3:40 a.m.</w:t>
      </w: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22F6">
        <w:rPr>
          <w:sz w:val="30"/>
          <w:szCs w:val="30"/>
        </w:rPr>
        <w:t xml:space="preserve">She is survived by her two sons, Barry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 xml:space="preserve"> and his wife Carol and Larry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 xml:space="preserve"> and his wife Nadine; two daughters, Enola Waguespack and her husband Terrell and Suzanne Rome and her husband Alfred; one brother, Bernard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; three sisters, Bernadette </w:t>
      </w:r>
      <w:proofErr w:type="spellStart"/>
      <w:r w:rsidRPr="00D422F6">
        <w:rPr>
          <w:sz w:val="30"/>
          <w:szCs w:val="30"/>
        </w:rPr>
        <w:t>Tregre</w:t>
      </w:r>
      <w:proofErr w:type="spellEnd"/>
      <w:r w:rsidRPr="00D422F6">
        <w:rPr>
          <w:sz w:val="30"/>
          <w:szCs w:val="30"/>
        </w:rPr>
        <w:t xml:space="preserve"> and her husband </w:t>
      </w:r>
      <w:proofErr w:type="spellStart"/>
      <w:r w:rsidRPr="00D422F6">
        <w:rPr>
          <w:sz w:val="30"/>
          <w:szCs w:val="30"/>
        </w:rPr>
        <w:t>Alcide</w:t>
      </w:r>
      <w:proofErr w:type="spellEnd"/>
      <w:r w:rsidRPr="00D422F6">
        <w:rPr>
          <w:sz w:val="30"/>
          <w:szCs w:val="30"/>
        </w:rPr>
        <w:t xml:space="preserve">, Claire </w:t>
      </w:r>
      <w:proofErr w:type="spellStart"/>
      <w:r w:rsidRPr="00D422F6">
        <w:rPr>
          <w:sz w:val="30"/>
          <w:szCs w:val="30"/>
        </w:rPr>
        <w:t>Gauthreaux</w:t>
      </w:r>
      <w:proofErr w:type="spellEnd"/>
      <w:r w:rsidRPr="00D422F6">
        <w:rPr>
          <w:sz w:val="30"/>
          <w:szCs w:val="30"/>
        </w:rPr>
        <w:t xml:space="preserve"> and her husband Ed, and Tee Hymel and her husband Kelsey; 14 grandchildren; and 19 great-grandchildren.</w:t>
      </w: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22F6">
        <w:rPr>
          <w:sz w:val="30"/>
          <w:szCs w:val="30"/>
        </w:rPr>
        <w:t xml:space="preserve">She was preceded in death by her husband, William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 xml:space="preserve">; her parents, </w:t>
      </w:r>
      <w:proofErr w:type="spellStart"/>
      <w:r w:rsidRPr="00D422F6">
        <w:rPr>
          <w:sz w:val="30"/>
          <w:szCs w:val="30"/>
        </w:rPr>
        <w:t>Severas</w:t>
      </w:r>
      <w:proofErr w:type="spellEnd"/>
      <w:r w:rsidRPr="00D422F6">
        <w:rPr>
          <w:sz w:val="30"/>
          <w:szCs w:val="30"/>
        </w:rPr>
        <w:t xml:space="preserve"> and </w:t>
      </w:r>
      <w:proofErr w:type="spellStart"/>
      <w:r w:rsidRPr="00D422F6">
        <w:rPr>
          <w:sz w:val="30"/>
          <w:szCs w:val="30"/>
        </w:rPr>
        <w:t>Procla</w:t>
      </w:r>
      <w:proofErr w:type="spellEnd"/>
      <w:r w:rsidRPr="00D422F6">
        <w:rPr>
          <w:sz w:val="30"/>
          <w:szCs w:val="30"/>
        </w:rPr>
        <w:t xml:space="preserve"> </w:t>
      </w:r>
      <w:proofErr w:type="spellStart"/>
      <w:r w:rsidRPr="00D422F6">
        <w:rPr>
          <w:sz w:val="30"/>
          <w:szCs w:val="30"/>
        </w:rPr>
        <w:t>Falgoust</w:t>
      </w:r>
      <w:proofErr w:type="spellEnd"/>
      <w:r w:rsidRPr="00D422F6">
        <w:rPr>
          <w:sz w:val="30"/>
          <w:szCs w:val="30"/>
        </w:rPr>
        <w:t xml:space="preserve">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; one son, Billy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 xml:space="preserve">; three brothers, Leonard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, Augustin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, and </w:t>
      </w:r>
      <w:proofErr w:type="spellStart"/>
      <w:r w:rsidRPr="00D422F6">
        <w:rPr>
          <w:sz w:val="30"/>
          <w:szCs w:val="30"/>
        </w:rPr>
        <w:t>Severas</w:t>
      </w:r>
      <w:proofErr w:type="spellEnd"/>
      <w:r w:rsidRPr="00D422F6">
        <w:rPr>
          <w:sz w:val="30"/>
          <w:szCs w:val="30"/>
        </w:rPr>
        <w:t xml:space="preserve"> </w:t>
      </w:r>
      <w:proofErr w:type="spellStart"/>
      <w:r w:rsidRPr="00D422F6">
        <w:rPr>
          <w:sz w:val="30"/>
          <w:szCs w:val="30"/>
        </w:rPr>
        <w:t>Marse</w:t>
      </w:r>
      <w:proofErr w:type="spellEnd"/>
      <w:r w:rsidRPr="00D422F6">
        <w:rPr>
          <w:sz w:val="30"/>
          <w:szCs w:val="30"/>
        </w:rPr>
        <w:t xml:space="preserve">, Jr.; and two grandchildren, Debra Waguespack and Chad </w:t>
      </w:r>
      <w:proofErr w:type="spellStart"/>
      <w:r w:rsidRPr="00D422F6">
        <w:rPr>
          <w:sz w:val="30"/>
          <w:szCs w:val="30"/>
        </w:rPr>
        <w:t>Delatte</w:t>
      </w:r>
      <w:proofErr w:type="spellEnd"/>
      <w:r w:rsidRPr="00D422F6">
        <w:rPr>
          <w:sz w:val="30"/>
          <w:szCs w:val="30"/>
        </w:rPr>
        <w:t>.</w:t>
      </w: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22F6">
        <w:rPr>
          <w:sz w:val="30"/>
          <w:szCs w:val="30"/>
        </w:rPr>
        <w:t>Visitation is Tuesday, November 20, 2007, from 9:00 a.m. until 11:00 a.m., with the funeral to follow at Our Lady of Peace Catholic Church in Vacherie. She will be buried in the church cemetery.</w:t>
      </w:r>
    </w:p>
    <w:p w:rsidR="00D422F6" w:rsidRDefault="00D422F6" w:rsidP="00D422F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22F6">
        <w:rPr>
          <w:sz w:val="30"/>
          <w:szCs w:val="30"/>
        </w:rPr>
        <w:t>Rose Lynn Funeral Services is in charge of the arrangements.</w:t>
      </w: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  <w:r w:rsidRPr="00D422F6">
        <w:rPr>
          <w:sz w:val="30"/>
          <w:szCs w:val="30"/>
        </w:rPr>
        <w:t>Houmatimes.com</w:t>
      </w:r>
    </w:p>
    <w:p w:rsidR="00D422F6" w:rsidRPr="00D422F6" w:rsidRDefault="00D422F6" w:rsidP="00D422F6">
      <w:pPr>
        <w:spacing w:after="0" w:line="240" w:lineRule="auto"/>
        <w:rPr>
          <w:sz w:val="30"/>
          <w:szCs w:val="30"/>
        </w:rPr>
      </w:pPr>
      <w:r w:rsidRPr="00D422F6">
        <w:rPr>
          <w:sz w:val="30"/>
          <w:szCs w:val="30"/>
        </w:rPr>
        <w:t>November 20, 2007</w:t>
      </w:r>
    </w:p>
    <w:sectPr w:rsidR="00D422F6" w:rsidRPr="00D422F6" w:rsidSect="00D422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167FC7"/>
    <w:rsid w:val="00423667"/>
    <w:rsid w:val="005526C7"/>
    <w:rsid w:val="00957A7A"/>
    <w:rsid w:val="00A01CC8"/>
    <w:rsid w:val="00D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2022-05-22T13:34:00Z</dcterms:created>
  <dcterms:modified xsi:type="dcterms:W3CDTF">2022-05-22T13:34:00Z</dcterms:modified>
</cp:coreProperties>
</file>