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58" w:rsidRPr="00891058" w:rsidRDefault="00891058" w:rsidP="00891058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891058">
        <w:rPr>
          <w:rFonts w:cstheme="minorHAnsi"/>
          <w:color w:val="36322D"/>
          <w:sz w:val="40"/>
          <w:szCs w:val="40"/>
          <w:shd w:val="clear" w:color="auto" w:fill="FAFAFA"/>
        </w:rPr>
        <w:t>Gerald Anthony Dumas</w:t>
      </w:r>
    </w:p>
    <w:p w:rsidR="00891058" w:rsidRPr="00891058" w:rsidRDefault="00891058" w:rsidP="00891058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891058">
        <w:rPr>
          <w:rFonts w:cstheme="minorHAnsi"/>
          <w:color w:val="36322D"/>
          <w:sz w:val="40"/>
          <w:szCs w:val="40"/>
          <w:shd w:val="clear" w:color="auto" w:fill="FAFAFA"/>
        </w:rPr>
        <w:t>December 16, 1967 – October 3, 2009</w:t>
      </w:r>
    </w:p>
    <w:p w:rsidR="00891058" w:rsidRPr="00891058" w:rsidRDefault="00891058" w:rsidP="0089105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891058" w:rsidRPr="00891058" w:rsidRDefault="00891058" w:rsidP="0089105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91058">
        <w:rPr>
          <w:rFonts w:cstheme="minorHAnsi"/>
          <w:noProof/>
          <w:sz w:val="30"/>
          <w:szCs w:val="30"/>
        </w:rPr>
        <w:drawing>
          <wp:inline distT="0" distB="0" distL="0" distR="0" wp14:anchorId="248B1F6C" wp14:editId="0841414A">
            <wp:extent cx="5362575" cy="4076700"/>
            <wp:effectExtent l="0" t="0" r="9525" b="0"/>
            <wp:docPr id="1" name="Picture 1" descr="https://images.findagrave.com/photos/2015/58/143182213_142519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58/143182213_1425192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75" b="8547"/>
                    <a:stretch/>
                  </pic:blipFill>
                  <pic:spPr bwMode="auto">
                    <a:xfrm>
                      <a:off x="0" y="0"/>
                      <a:ext cx="53625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058" w:rsidRPr="00891058" w:rsidRDefault="00891058" w:rsidP="0089105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891058" w:rsidRPr="00891058" w:rsidRDefault="00891058" w:rsidP="0089105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193ED8" w:rsidRDefault="008C22F5" w:rsidP="00891058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 xml:space="preserve">GERALD ANTHONY DUMAS: An employee of Honeywell and RainC11 corporations, he died on Saturday, Oct. 3, 2009. He was 41, a native and resident of Vacherie, LA. Survived by his parents, Agnes and Henry Dumas, Jr.; His children, </w:t>
      </w:r>
      <w:proofErr w:type="spellStart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>Aviahn</w:t>
      </w:r>
      <w:proofErr w:type="spellEnd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 xml:space="preserve">, </w:t>
      </w:r>
      <w:proofErr w:type="spellStart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>Daminet</w:t>
      </w:r>
      <w:proofErr w:type="spellEnd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 xml:space="preserve">, Brandon, Jeremiah and Tierney; 2 sisters and spouses, </w:t>
      </w:r>
      <w:proofErr w:type="spellStart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>Darlean</w:t>
      </w:r>
      <w:proofErr w:type="spellEnd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</w:t>
      </w:r>
      <w:proofErr w:type="spellStart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>Rapheal</w:t>
      </w:r>
      <w:proofErr w:type="spellEnd"/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 xml:space="preserve"> Simon, Trina and Emmanuel Burke; 1 brother and spouse, Elliott and Karen Wooley; a devoted friend, Debra Johnson of Houma, LA and a host of aunts, uncles, nieces, nephews, other relatives and friends. He was a 1985 graduate of St. James High School, an ITT Technical School honor graduate, and a veteran of the U.S. Army.</w:t>
      </w:r>
    </w:p>
    <w:p w:rsidR="00891058" w:rsidRPr="00891058" w:rsidRDefault="00891058" w:rsidP="00891058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8C22F5" w:rsidRPr="00891058" w:rsidRDefault="008C22F5" w:rsidP="00891058">
      <w:pPr>
        <w:spacing w:after="0" w:line="240" w:lineRule="auto"/>
        <w:rPr>
          <w:rFonts w:cstheme="minorHAnsi"/>
          <w:sz w:val="30"/>
          <w:szCs w:val="30"/>
        </w:rPr>
      </w:pPr>
      <w:r w:rsidRPr="00891058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8C22F5" w:rsidRPr="0089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93ED8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91058"/>
    <w:rsid w:val="00897D85"/>
    <w:rsid w:val="008C22F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E20AC2"/>
    <w:rsid w:val="00E72724"/>
    <w:rsid w:val="00E974B4"/>
    <w:rsid w:val="00EB7CA1"/>
    <w:rsid w:val="00EC0D2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2020-02-21T16:40:00Z</dcterms:created>
  <dcterms:modified xsi:type="dcterms:W3CDTF">2020-04-04T21:03:00Z</dcterms:modified>
</cp:coreProperties>
</file>