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1B" w:rsidRPr="007F37B0" w:rsidRDefault="009B2C1B" w:rsidP="007F37B0">
      <w:pPr>
        <w:spacing w:after="0" w:line="240" w:lineRule="auto"/>
        <w:jc w:val="center"/>
        <w:rPr>
          <w:sz w:val="40"/>
          <w:szCs w:val="40"/>
        </w:rPr>
      </w:pPr>
      <w:r w:rsidRPr="007F37B0">
        <w:rPr>
          <w:sz w:val="40"/>
          <w:szCs w:val="40"/>
        </w:rPr>
        <w:t xml:space="preserve">Joseph C. </w:t>
      </w:r>
      <w:proofErr w:type="spellStart"/>
      <w:r w:rsidRPr="007F37B0">
        <w:rPr>
          <w:sz w:val="40"/>
          <w:szCs w:val="40"/>
        </w:rPr>
        <w:t>Isom</w:t>
      </w:r>
      <w:proofErr w:type="spellEnd"/>
    </w:p>
    <w:p w:rsidR="007F37B0" w:rsidRPr="007F37B0" w:rsidRDefault="007F37B0" w:rsidP="007F37B0">
      <w:pPr>
        <w:spacing w:after="0" w:line="240" w:lineRule="auto"/>
        <w:jc w:val="center"/>
        <w:rPr>
          <w:sz w:val="40"/>
          <w:szCs w:val="40"/>
        </w:rPr>
      </w:pPr>
      <w:r w:rsidRPr="007F37B0">
        <w:rPr>
          <w:sz w:val="40"/>
          <w:szCs w:val="40"/>
        </w:rPr>
        <w:t>April 16, 1938 – February 17, 2012</w:t>
      </w:r>
    </w:p>
    <w:p w:rsidR="007F37B0" w:rsidRPr="007F37B0" w:rsidRDefault="007F37B0" w:rsidP="007F37B0">
      <w:pPr>
        <w:spacing w:after="0" w:line="240" w:lineRule="auto"/>
        <w:jc w:val="center"/>
        <w:rPr>
          <w:sz w:val="30"/>
          <w:szCs w:val="30"/>
        </w:rPr>
      </w:pPr>
    </w:p>
    <w:p w:rsidR="007F37B0" w:rsidRPr="007F37B0" w:rsidRDefault="007F37B0" w:rsidP="007F37B0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 w:rsidRPr="007F37B0">
        <w:rPr>
          <w:sz w:val="30"/>
          <w:szCs w:val="30"/>
        </w:rPr>
        <w:drawing>
          <wp:inline distT="0" distB="0" distL="0" distR="0" wp14:anchorId="34A7725E" wp14:editId="16DB5100">
            <wp:extent cx="4419600" cy="2555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m Joseph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5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37B0" w:rsidRDefault="007F37B0" w:rsidP="007F37B0">
      <w:pPr>
        <w:spacing w:after="0" w:line="240" w:lineRule="auto"/>
        <w:jc w:val="center"/>
        <w:rPr>
          <w:sz w:val="30"/>
          <w:szCs w:val="30"/>
        </w:rPr>
      </w:pPr>
      <w:r w:rsidRPr="007F37B0">
        <w:rPr>
          <w:sz w:val="30"/>
          <w:szCs w:val="30"/>
        </w:rPr>
        <w:t>Photo by TMB</w:t>
      </w:r>
    </w:p>
    <w:p w:rsidR="007F37B0" w:rsidRPr="007F37B0" w:rsidRDefault="007F37B0" w:rsidP="007F37B0">
      <w:pPr>
        <w:spacing w:after="0" w:line="240" w:lineRule="auto"/>
        <w:rPr>
          <w:sz w:val="30"/>
          <w:szCs w:val="30"/>
        </w:rPr>
      </w:pPr>
    </w:p>
    <w:p w:rsidR="009B2C1B" w:rsidRDefault="009B2C1B" w:rsidP="007F37B0">
      <w:pPr>
        <w:spacing w:after="0" w:line="240" w:lineRule="auto"/>
        <w:rPr>
          <w:sz w:val="30"/>
          <w:szCs w:val="30"/>
        </w:rPr>
      </w:pPr>
      <w:r w:rsidRPr="007F37B0">
        <w:rPr>
          <w:sz w:val="30"/>
          <w:szCs w:val="30"/>
        </w:rPr>
        <w:t xml:space="preserve">A retired welder with Avondale Industries (Northrop Grumman), he died Friday, Feb. 17, 2012, at his residence in Vacherie. He was 73, a native and resident of Vacherie. Survived by his wife, Mildred Winston </w:t>
      </w:r>
      <w:proofErr w:type="spellStart"/>
      <w:r w:rsidRPr="007F37B0">
        <w:rPr>
          <w:sz w:val="30"/>
          <w:szCs w:val="30"/>
        </w:rPr>
        <w:t>Isom</w:t>
      </w:r>
      <w:proofErr w:type="spellEnd"/>
      <w:r w:rsidRPr="007F37B0">
        <w:rPr>
          <w:sz w:val="30"/>
          <w:szCs w:val="30"/>
        </w:rPr>
        <w:t xml:space="preserve">, of Thibodaux; three sisters and spouse, Ethel I. Howard, of Marrero, Josephine I. Kennedy, of New Orleans, and Lottie and Peter Mitchell, of St. James; two sisters-in-law, Faye B. </w:t>
      </w:r>
      <w:proofErr w:type="spellStart"/>
      <w:r w:rsidRPr="007F37B0">
        <w:rPr>
          <w:sz w:val="30"/>
          <w:szCs w:val="30"/>
        </w:rPr>
        <w:t>Isom</w:t>
      </w:r>
      <w:proofErr w:type="spellEnd"/>
      <w:r w:rsidRPr="007F37B0">
        <w:rPr>
          <w:sz w:val="30"/>
          <w:szCs w:val="30"/>
        </w:rPr>
        <w:t xml:space="preserve">, of Pomona, Calif., and </w:t>
      </w:r>
      <w:proofErr w:type="spellStart"/>
      <w:r w:rsidRPr="007F37B0">
        <w:rPr>
          <w:sz w:val="30"/>
          <w:szCs w:val="30"/>
        </w:rPr>
        <w:t>and</w:t>
      </w:r>
      <w:proofErr w:type="spellEnd"/>
      <w:r w:rsidRPr="007F37B0">
        <w:rPr>
          <w:sz w:val="30"/>
          <w:szCs w:val="30"/>
        </w:rPr>
        <w:t xml:space="preserve"> Evelyn D. </w:t>
      </w:r>
      <w:proofErr w:type="spellStart"/>
      <w:r w:rsidRPr="007F37B0">
        <w:rPr>
          <w:sz w:val="30"/>
          <w:szCs w:val="30"/>
        </w:rPr>
        <w:t>Isom</w:t>
      </w:r>
      <w:proofErr w:type="spellEnd"/>
      <w:r w:rsidRPr="007F37B0">
        <w:rPr>
          <w:sz w:val="30"/>
          <w:szCs w:val="30"/>
        </w:rPr>
        <w:t xml:space="preserve">, of Vacherie; four stepchildren and spouses, Michael and Nanette Jones, </w:t>
      </w:r>
      <w:proofErr w:type="spellStart"/>
      <w:r w:rsidRPr="007F37B0">
        <w:rPr>
          <w:sz w:val="30"/>
          <w:szCs w:val="30"/>
        </w:rPr>
        <w:t>Saleina</w:t>
      </w:r>
      <w:proofErr w:type="spellEnd"/>
      <w:r w:rsidRPr="007F37B0">
        <w:rPr>
          <w:sz w:val="30"/>
          <w:szCs w:val="30"/>
        </w:rPr>
        <w:t xml:space="preserve"> Jones Steward and companion Same Ellis, and Denise and Carroll Adams, all of Thibodaux, Jeffery and Kenya Jones, of Holbrook, </w:t>
      </w:r>
      <w:proofErr w:type="spellStart"/>
      <w:r w:rsidRPr="007F37B0">
        <w:rPr>
          <w:sz w:val="30"/>
          <w:szCs w:val="30"/>
        </w:rPr>
        <w:t>Ariz</w:t>
      </w:r>
      <w:proofErr w:type="spellEnd"/>
      <w:r w:rsidRPr="007F37B0">
        <w:rPr>
          <w:sz w:val="30"/>
          <w:szCs w:val="30"/>
        </w:rPr>
        <w:t xml:space="preserve">; other-in-law, Elena Q. Winston, of Thibodaux; 13 </w:t>
      </w:r>
      <w:proofErr w:type="spellStart"/>
      <w:r w:rsidRPr="007F37B0">
        <w:rPr>
          <w:sz w:val="30"/>
          <w:szCs w:val="30"/>
        </w:rPr>
        <w:t>stepgrandchildren</w:t>
      </w:r>
      <w:proofErr w:type="spellEnd"/>
      <w:r w:rsidRPr="007F37B0">
        <w:rPr>
          <w:sz w:val="30"/>
          <w:szCs w:val="30"/>
        </w:rPr>
        <w:t xml:space="preserve">, 6 brothers-in-law, 6 sisters-in-law, and a host of nieces, nephews, other relatives and friends. </w:t>
      </w:r>
      <w:proofErr w:type="gramStart"/>
      <w:r w:rsidRPr="007F37B0">
        <w:rPr>
          <w:sz w:val="30"/>
          <w:szCs w:val="30"/>
        </w:rPr>
        <w:t>Preceded</w:t>
      </w:r>
      <w:proofErr w:type="gramEnd"/>
      <w:r w:rsidRPr="007F37B0">
        <w:rPr>
          <w:sz w:val="30"/>
          <w:szCs w:val="30"/>
        </w:rPr>
        <w:t xml:space="preserve"> in death by his parents, Laura and John </w:t>
      </w:r>
      <w:proofErr w:type="spellStart"/>
      <w:r w:rsidRPr="007F37B0">
        <w:rPr>
          <w:sz w:val="30"/>
          <w:szCs w:val="30"/>
        </w:rPr>
        <w:t>Isom</w:t>
      </w:r>
      <w:proofErr w:type="spellEnd"/>
      <w:r w:rsidRPr="007F37B0">
        <w:rPr>
          <w:sz w:val="30"/>
          <w:szCs w:val="30"/>
        </w:rPr>
        <w:t xml:space="preserve"> Sr.; a sister, Alice I. </w:t>
      </w:r>
      <w:proofErr w:type="spellStart"/>
      <w:r w:rsidRPr="007F37B0">
        <w:rPr>
          <w:sz w:val="30"/>
          <w:szCs w:val="30"/>
        </w:rPr>
        <w:t>Steib</w:t>
      </w:r>
      <w:proofErr w:type="spellEnd"/>
      <w:r w:rsidRPr="007F37B0">
        <w:rPr>
          <w:sz w:val="30"/>
          <w:szCs w:val="30"/>
        </w:rPr>
        <w:t xml:space="preserve">; three brothers, John Jr., Willie and </w:t>
      </w:r>
      <w:proofErr w:type="spellStart"/>
      <w:r w:rsidRPr="007F37B0">
        <w:rPr>
          <w:sz w:val="30"/>
          <w:szCs w:val="30"/>
        </w:rPr>
        <w:t>Noris</w:t>
      </w:r>
      <w:proofErr w:type="spellEnd"/>
      <w:r w:rsidRPr="007F37B0">
        <w:rPr>
          <w:sz w:val="30"/>
          <w:szCs w:val="30"/>
        </w:rPr>
        <w:t xml:space="preserve"> </w:t>
      </w:r>
      <w:proofErr w:type="spellStart"/>
      <w:r w:rsidRPr="007F37B0">
        <w:rPr>
          <w:sz w:val="30"/>
          <w:szCs w:val="30"/>
        </w:rPr>
        <w:t>Isom</w:t>
      </w:r>
      <w:proofErr w:type="spellEnd"/>
      <w:r w:rsidRPr="007F37B0">
        <w:rPr>
          <w:sz w:val="30"/>
          <w:szCs w:val="30"/>
        </w:rPr>
        <w:t>; father-in-law, John Winston Sr.; four brothers-in-law and a sister-in-law. Special thanks to his nephew, Peter Mitchell and a devoted cousin, Thomas Bartholomew.</w:t>
      </w:r>
    </w:p>
    <w:p w:rsidR="007F37B0" w:rsidRPr="007F37B0" w:rsidRDefault="007F37B0" w:rsidP="007F37B0">
      <w:pPr>
        <w:spacing w:after="0" w:line="240" w:lineRule="auto"/>
        <w:rPr>
          <w:sz w:val="30"/>
          <w:szCs w:val="30"/>
        </w:rPr>
      </w:pPr>
    </w:p>
    <w:p w:rsidR="00660D71" w:rsidRPr="00660D71" w:rsidRDefault="009672B6" w:rsidP="007F37B0">
      <w:pPr>
        <w:spacing w:after="0" w:line="240" w:lineRule="auto"/>
      </w:pPr>
      <w:r w:rsidRPr="007F37B0">
        <w:rPr>
          <w:sz w:val="30"/>
          <w:szCs w:val="30"/>
        </w:rPr>
        <w:t>Unknown source</w:t>
      </w:r>
      <w:r w:rsidR="00660D71">
        <w:rPr>
          <w:rFonts w:ascii="&amp;quot" w:hAnsi="&amp;quot"/>
          <w:color w:val="36322D"/>
          <w:sz w:val="23"/>
          <w:szCs w:val="23"/>
        </w:rPr>
        <w:br/>
      </w:r>
    </w:p>
    <w:sectPr w:rsidR="00660D71" w:rsidRPr="0066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6319"/>
    <w:multiLevelType w:val="multilevel"/>
    <w:tmpl w:val="E23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AB2B3C"/>
    <w:multiLevelType w:val="multilevel"/>
    <w:tmpl w:val="94DA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2"/>
    <w:rsid w:val="0009775F"/>
    <w:rsid w:val="000C7F91"/>
    <w:rsid w:val="00122E35"/>
    <w:rsid w:val="001313B3"/>
    <w:rsid w:val="001410FA"/>
    <w:rsid w:val="001D61F9"/>
    <w:rsid w:val="002D51AC"/>
    <w:rsid w:val="0030643F"/>
    <w:rsid w:val="0034793E"/>
    <w:rsid w:val="0035350D"/>
    <w:rsid w:val="003A2865"/>
    <w:rsid w:val="003B7191"/>
    <w:rsid w:val="00404930"/>
    <w:rsid w:val="004C2DA0"/>
    <w:rsid w:val="00544B8A"/>
    <w:rsid w:val="00573053"/>
    <w:rsid w:val="005E6C34"/>
    <w:rsid w:val="00660D71"/>
    <w:rsid w:val="006A7BD7"/>
    <w:rsid w:val="007B5173"/>
    <w:rsid w:val="007E0EC6"/>
    <w:rsid w:val="007E6444"/>
    <w:rsid w:val="007F37B0"/>
    <w:rsid w:val="0086757B"/>
    <w:rsid w:val="008938F7"/>
    <w:rsid w:val="008A0811"/>
    <w:rsid w:val="00901072"/>
    <w:rsid w:val="0091237E"/>
    <w:rsid w:val="009672B6"/>
    <w:rsid w:val="00991BB0"/>
    <w:rsid w:val="009B2C1B"/>
    <w:rsid w:val="009B6A49"/>
    <w:rsid w:val="00A15D13"/>
    <w:rsid w:val="00AE5276"/>
    <w:rsid w:val="00B05348"/>
    <w:rsid w:val="00B76509"/>
    <w:rsid w:val="00B951B6"/>
    <w:rsid w:val="00BA5573"/>
    <w:rsid w:val="00BC49E4"/>
    <w:rsid w:val="00C15CA2"/>
    <w:rsid w:val="00C23A27"/>
    <w:rsid w:val="00C25313"/>
    <w:rsid w:val="00C40DBF"/>
    <w:rsid w:val="00C87810"/>
    <w:rsid w:val="00C94411"/>
    <w:rsid w:val="00CA2330"/>
    <w:rsid w:val="00CA5FA5"/>
    <w:rsid w:val="00D35721"/>
    <w:rsid w:val="00D53788"/>
    <w:rsid w:val="00D82385"/>
    <w:rsid w:val="00DC5F55"/>
    <w:rsid w:val="00E064E8"/>
    <w:rsid w:val="00E125E5"/>
    <w:rsid w:val="00E44E83"/>
    <w:rsid w:val="00E56582"/>
    <w:rsid w:val="00F71188"/>
    <w:rsid w:val="00F97EA7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ittexthtml">
    <w:name w:val="obittexthtml"/>
    <w:basedOn w:val="DefaultParagraphFont"/>
    <w:rsid w:val="00901072"/>
  </w:style>
  <w:style w:type="character" w:customStyle="1" w:styleId="Heading1Char">
    <w:name w:val="Heading 1 Char"/>
    <w:basedOn w:val="DefaultParagraphFont"/>
    <w:link w:val="Heading1"/>
    <w:uiPriority w:val="9"/>
    <w:rsid w:val="00347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d-text">
    <w:name w:val="ad-text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34793E"/>
  </w:style>
  <w:style w:type="character" w:styleId="Hyperlink">
    <w:name w:val="Hyperlink"/>
    <w:basedOn w:val="DefaultParagraphFont"/>
    <w:uiPriority w:val="99"/>
    <w:unhideWhenUsed/>
    <w:rsid w:val="0034793E"/>
    <w:rPr>
      <w:color w:val="0000FF"/>
      <w:u w:val="single"/>
    </w:rPr>
  </w:style>
  <w:style w:type="character" w:customStyle="1" w:styleId="place">
    <w:name w:val="place"/>
    <w:basedOn w:val="DefaultParagraphFont"/>
    <w:rsid w:val="0034793E"/>
  </w:style>
  <w:style w:type="character" w:customStyle="1" w:styleId="hidden-print">
    <w:name w:val="hidden-print"/>
    <w:basedOn w:val="DefaultParagraphFont"/>
    <w:rsid w:val="0034793E"/>
  </w:style>
  <w:style w:type="character" w:styleId="Emphasis">
    <w:name w:val="Emphasis"/>
    <w:basedOn w:val="DefaultParagraphFont"/>
    <w:uiPriority w:val="20"/>
    <w:qFormat/>
    <w:rsid w:val="0034793E"/>
    <w:rPr>
      <w:i/>
      <w:iCs/>
    </w:rPr>
  </w:style>
  <w:style w:type="character" w:customStyle="1" w:styleId="badge">
    <w:name w:val="badge"/>
    <w:basedOn w:val="DefaultParagraphFont"/>
    <w:rsid w:val="0034793E"/>
  </w:style>
  <w:style w:type="paragraph" w:customStyle="1" w:styleId="bio-min">
    <w:name w:val="bio-min"/>
    <w:basedOn w:val="Normal"/>
    <w:rsid w:val="0034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line">
    <w:name w:val="publishedline"/>
    <w:basedOn w:val="DefaultParagraphFont"/>
    <w:rsid w:val="00404930"/>
  </w:style>
  <w:style w:type="character" w:customStyle="1" w:styleId="Heading2Char">
    <w:name w:val="Heading 2 Char"/>
    <w:basedOn w:val="DefaultParagraphFont"/>
    <w:link w:val="Heading2"/>
    <w:uiPriority w:val="9"/>
    <w:semiHidden/>
    <w:rsid w:val="00F7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603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6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8055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1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6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3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53406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9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3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3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59770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33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182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3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8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5038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8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79584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3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572">
          <w:marLeft w:val="2625"/>
          <w:marRight w:val="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452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65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6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30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3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496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371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49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19055">
                          <w:marLeft w:val="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758">
          <w:marLeft w:val="7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2020-02-23T04:23:00Z</dcterms:created>
  <dcterms:modified xsi:type="dcterms:W3CDTF">2020-04-06T18:09:00Z</dcterms:modified>
</cp:coreProperties>
</file>