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E7A9E" w14:textId="6B5FCA43" w:rsidR="006538BF" w:rsidRDefault="00E20E21" w:rsidP="00B2453D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Agnes (Dumas) Wooden</w:t>
      </w:r>
    </w:p>
    <w:p w14:paraId="41B04B76" w14:textId="78AC19B0" w:rsidR="00B2453D" w:rsidRPr="00D77D6B" w:rsidRDefault="00E20E21" w:rsidP="00B2453D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December 2, 1922 – October 4, 2000</w:t>
      </w:r>
    </w:p>
    <w:p w14:paraId="5585D26C" w14:textId="77777777" w:rsidR="00D77D6B" w:rsidRPr="00D77D6B" w:rsidRDefault="00D77D6B" w:rsidP="00D77D6B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14:paraId="0BD431B5" w14:textId="3ED7B9D0" w:rsidR="00D77D6B" w:rsidRDefault="00E20E21" w:rsidP="00D77D6B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noProof/>
        </w:rPr>
        <w:drawing>
          <wp:inline distT="0" distB="0" distL="0" distR="0" wp14:anchorId="53FA2FAF" wp14:editId="5FDD10BB">
            <wp:extent cx="4267200" cy="2552700"/>
            <wp:effectExtent l="0" t="0" r="0" b="0"/>
            <wp:docPr id="660834231" name="Picture 9" descr="A grave stone with a picture of a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834231" name="Picture 9" descr="A grave stone with a picture of a do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D0032" w14:textId="620936A2" w:rsidR="00C65F8F" w:rsidRPr="00D77D6B" w:rsidRDefault="00C65F8F" w:rsidP="00D77D6B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Photo by TMB</w:t>
      </w:r>
    </w:p>
    <w:p w14:paraId="75DED6EA" w14:textId="77777777" w:rsidR="00D77D6B" w:rsidRPr="00C147AC" w:rsidRDefault="00D77D6B" w:rsidP="00D77D6B">
      <w:pPr>
        <w:pStyle w:val="yiv5998776439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</w:p>
    <w:p w14:paraId="53AF6B9E" w14:textId="77777777" w:rsidR="006538BF" w:rsidRPr="00C147AC" w:rsidRDefault="006538BF" w:rsidP="00FC744B">
      <w:pPr>
        <w:pStyle w:val="yiv187757500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</w:p>
    <w:p w14:paraId="6D7B0E17" w14:textId="2C3AABCA" w:rsidR="00E20E21" w:rsidRDefault="00E20E21" w:rsidP="00E20E21">
      <w:pPr>
        <w:pStyle w:val="yiv2243802801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4A4A4A"/>
          <w:sz w:val="30"/>
          <w:szCs w:val="30"/>
        </w:rPr>
      </w:pPr>
      <w:r>
        <w:rPr>
          <w:rFonts w:asciiTheme="minorHAnsi" w:hAnsiTheme="minorHAnsi" w:cstheme="minorHAnsi"/>
          <w:color w:val="4A4A4A"/>
          <w:sz w:val="30"/>
          <w:szCs w:val="30"/>
        </w:rPr>
        <w:t xml:space="preserve">   </w:t>
      </w:r>
      <w:r w:rsidRPr="00E20E21">
        <w:rPr>
          <w:rFonts w:asciiTheme="minorHAnsi" w:hAnsiTheme="minorHAnsi" w:cstheme="minorHAnsi"/>
          <w:color w:val="4A4A4A"/>
          <w:sz w:val="30"/>
          <w:szCs w:val="30"/>
        </w:rPr>
        <w:t xml:space="preserve">A homemaker, she died Wednesday, Oct. 4, 2000, at her home. She was 77 and a resident and native of Vacherie. Visiting at Our Lady of Peace Catholic Church, Vacherie, from 8 a.m. until religious services at 11 a.m. Monday. Burial in church cemetery. </w:t>
      </w:r>
    </w:p>
    <w:p w14:paraId="1A1714AA" w14:textId="203F78F7" w:rsidR="00E20E21" w:rsidRPr="00E20E21" w:rsidRDefault="00E20E21" w:rsidP="00E20E21">
      <w:pPr>
        <w:pStyle w:val="yiv2243802801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4A4A4A"/>
          <w:sz w:val="30"/>
          <w:szCs w:val="30"/>
        </w:rPr>
      </w:pPr>
      <w:r>
        <w:rPr>
          <w:rFonts w:asciiTheme="minorHAnsi" w:hAnsiTheme="minorHAnsi" w:cstheme="minorHAnsi"/>
          <w:color w:val="4A4A4A"/>
          <w:sz w:val="30"/>
          <w:szCs w:val="30"/>
        </w:rPr>
        <w:t xml:space="preserve">   </w:t>
      </w:r>
      <w:r w:rsidRPr="00E20E21">
        <w:rPr>
          <w:rFonts w:asciiTheme="minorHAnsi" w:hAnsiTheme="minorHAnsi" w:cstheme="minorHAnsi"/>
          <w:color w:val="4A4A4A"/>
          <w:sz w:val="30"/>
          <w:szCs w:val="30"/>
        </w:rPr>
        <w:t xml:space="preserve">Survived by six daughters, Claudia Branch of Layton, Utah, Mary Sterling of Vallejo, Calif., Judith Lodge of Chicago, Peggy Narcisse of Round Rock, Texas, Margaret Populus of </w:t>
      </w:r>
      <w:proofErr w:type="gramStart"/>
      <w:r w:rsidRPr="00E20E21">
        <w:rPr>
          <w:rFonts w:asciiTheme="minorHAnsi" w:hAnsiTheme="minorHAnsi" w:cstheme="minorHAnsi"/>
          <w:color w:val="4A4A4A"/>
          <w:sz w:val="30"/>
          <w:szCs w:val="30"/>
        </w:rPr>
        <w:t>Vacherie</w:t>
      </w:r>
      <w:proofErr w:type="gramEnd"/>
      <w:r w:rsidRPr="00E20E21">
        <w:rPr>
          <w:rFonts w:asciiTheme="minorHAnsi" w:hAnsiTheme="minorHAnsi" w:cstheme="minorHAnsi"/>
          <w:color w:val="4A4A4A"/>
          <w:sz w:val="30"/>
          <w:szCs w:val="30"/>
        </w:rPr>
        <w:t xml:space="preserve"> and Carol Whittington of Paulina; two sons, Bertrand Wooden</w:t>
      </w:r>
      <w:r w:rsidR="005B4808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r w:rsidRPr="00E20E21">
        <w:rPr>
          <w:rFonts w:asciiTheme="minorHAnsi" w:hAnsiTheme="minorHAnsi" w:cstheme="minorHAnsi"/>
          <w:color w:val="4A4A4A"/>
          <w:sz w:val="30"/>
          <w:szCs w:val="30"/>
        </w:rPr>
        <w:t xml:space="preserve">of Vallejo and Stanford Wooden of Prairieville; four sisters, </w:t>
      </w:r>
      <w:proofErr w:type="spellStart"/>
      <w:r w:rsidRPr="00E20E21">
        <w:rPr>
          <w:rFonts w:asciiTheme="minorHAnsi" w:hAnsiTheme="minorHAnsi" w:cstheme="minorHAnsi"/>
          <w:color w:val="4A4A4A"/>
          <w:sz w:val="30"/>
          <w:szCs w:val="30"/>
        </w:rPr>
        <w:t>Wilborine</w:t>
      </w:r>
      <w:proofErr w:type="spellEnd"/>
      <w:r w:rsidRPr="00E20E21">
        <w:rPr>
          <w:rFonts w:asciiTheme="minorHAnsi" w:hAnsiTheme="minorHAnsi" w:cstheme="minorHAnsi"/>
          <w:color w:val="4A4A4A"/>
          <w:sz w:val="30"/>
          <w:szCs w:val="30"/>
        </w:rPr>
        <w:t xml:space="preserve"> Steib, Victorine Simon, Mary Jane Freeman and Celeste James; and five brothers, Paul, Hayward, Anthony, Russell and Whitney Dumas. Preceded in death by her husband, Edison Wooden; parents, </w:t>
      </w:r>
      <w:proofErr w:type="gramStart"/>
      <w:r w:rsidRPr="00E20E21">
        <w:rPr>
          <w:rFonts w:asciiTheme="minorHAnsi" w:hAnsiTheme="minorHAnsi" w:cstheme="minorHAnsi"/>
          <w:color w:val="4A4A4A"/>
          <w:sz w:val="30"/>
          <w:szCs w:val="30"/>
        </w:rPr>
        <w:t>Paul</w:t>
      </w:r>
      <w:proofErr w:type="gramEnd"/>
      <w:r w:rsidRPr="00E20E21">
        <w:rPr>
          <w:rFonts w:asciiTheme="minorHAnsi" w:hAnsiTheme="minorHAnsi" w:cstheme="minorHAnsi"/>
          <w:color w:val="4A4A4A"/>
          <w:sz w:val="30"/>
          <w:szCs w:val="30"/>
        </w:rPr>
        <w:t xml:space="preserve"> and Rose Dumas; a daughter, Joan Bryant; and two brothers, Harry and John Dumas. Williams &amp; Southall Funeral Home, Thibodaux, in charge of arrangements.</w:t>
      </w:r>
    </w:p>
    <w:p w14:paraId="36A4A740" w14:textId="77777777" w:rsidR="00E20E21" w:rsidRPr="00E20E21" w:rsidRDefault="00E20E21" w:rsidP="00E20E21">
      <w:pPr>
        <w:pStyle w:val="yiv2243802801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4A4A4A"/>
          <w:sz w:val="30"/>
          <w:szCs w:val="30"/>
        </w:rPr>
      </w:pPr>
    </w:p>
    <w:p w14:paraId="31C1F455" w14:textId="77777777" w:rsidR="00E20E21" w:rsidRPr="00E20E21" w:rsidRDefault="00E20E21" w:rsidP="00E20E21">
      <w:pPr>
        <w:pStyle w:val="yiv2243802801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4A4A4A"/>
          <w:sz w:val="30"/>
          <w:szCs w:val="30"/>
        </w:rPr>
      </w:pPr>
      <w:r w:rsidRPr="00E20E21">
        <w:rPr>
          <w:rFonts w:asciiTheme="minorHAnsi" w:hAnsiTheme="minorHAnsi" w:cstheme="minorHAnsi"/>
          <w:color w:val="4A4A4A"/>
          <w:sz w:val="30"/>
          <w:szCs w:val="30"/>
        </w:rPr>
        <w:t>Advocate, The (Baton Rouge, LA)</w:t>
      </w:r>
    </w:p>
    <w:p w14:paraId="4FEFCB76" w14:textId="6D7E8553" w:rsidR="00E20E21" w:rsidRPr="00E20E21" w:rsidRDefault="00E20E21" w:rsidP="00E20E21">
      <w:pPr>
        <w:pStyle w:val="yiv2243802801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1D2228"/>
          <w:sz w:val="30"/>
          <w:szCs w:val="30"/>
        </w:rPr>
      </w:pPr>
      <w:r w:rsidRPr="00E20E21">
        <w:rPr>
          <w:rFonts w:asciiTheme="minorHAnsi" w:hAnsiTheme="minorHAnsi" w:cstheme="minorHAnsi"/>
          <w:color w:val="4A4A4A"/>
          <w:sz w:val="30"/>
          <w:szCs w:val="30"/>
        </w:rPr>
        <w:t>Sunday, October 8, 2000</w:t>
      </w:r>
    </w:p>
    <w:p w14:paraId="566731D6" w14:textId="77777777" w:rsidR="00E20E21" w:rsidRDefault="00E20E21" w:rsidP="00E20E21">
      <w:pPr>
        <w:pStyle w:val="yiv2243802801msonormal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25"/>
          <w:szCs w:val="25"/>
        </w:rPr>
      </w:pPr>
    </w:p>
    <w:p w14:paraId="0AD72914" w14:textId="73DA55B6" w:rsidR="00D77D6B" w:rsidRPr="00C65F8F" w:rsidRDefault="00D77D6B" w:rsidP="00E20E21">
      <w:pPr>
        <w:pStyle w:val="yiv2243802801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30"/>
          <w:szCs w:val="30"/>
        </w:rPr>
      </w:pPr>
    </w:p>
    <w:sectPr w:rsidR="00D77D6B" w:rsidRPr="00C65F8F" w:rsidSect="00B2453D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6B"/>
    <w:rsid w:val="00575815"/>
    <w:rsid w:val="005B4808"/>
    <w:rsid w:val="006538BF"/>
    <w:rsid w:val="00942ACF"/>
    <w:rsid w:val="00A66146"/>
    <w:rsid w:val="00B2453D"/>
    <w:rsid w:val="00BA4931"/>
    <w:rsid w:val="00C147AC"/>
    <w:rsid w:val="00C65F8F"/>
    <w:rsid w:val="00CA2923"/>
    <w:rsid w:val="00D77D6B"/>
    <w:rsid w:val="00E20E21"/>
    <w:rsid w:val="00FC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51C2B"/>
  <w15:chartTrackingRefBased/>
  <w15:docId w15:val="{6809DFCF-E04F-474C-BFD6-04C64402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5998776439msonormal">
    <w:name w:val="yiv5998776439msonormal"/>
    <w:basedOn w:val="Normal"/>
    <w:rsid w:val="00D7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yiv1877575006msonormal">
    <w:name w:val="yiv1877575006msonormal"/>
    <w:basedOn w:val="Normal"/>
    <w:rsid w:val="00FC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FC74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44B"/>
    <w:rPr>
      <w:color w:val="605E5C"/>
      <w:shd w:val="clear" w:color="auto" w:fill="E1DFDD"/>
    </w:rPr>
  </w:style>
  <w:style w:type="paragraph" w:customStyle="1" w:styleId="yiv4529441026msonormal">
    <w:name w:val="yiv4529441026msonormal"/>
    <w:basedOn w:val="Normal"/>
    <w:rsid w:val="00653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yiv2028794075msonormal">
    <w:name w:val="yiv2028794075msonormal"/>
    <w:basedOn w:val="Normal"/>
    <w:rsid w:val="00CA2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yiv3395546057msonormal">
    <w:name w:val="yiv3395546057msonormal"/>
    <w:basedOn w:val="Normal"/>
    <w:rsid w:val="00B24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yiv2243802801msonormal">
    <w:name w:val="yiv2243802801msonormal"/>
    <w:basedOn w:val="Normal"/>
    <w:rsid w:val="00A66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3</cp:revision>
  <dcterms:created xsi:type="dcterms:W3CDTF">2023-10-06T20:05:00Z</dcterms:created>
  <dcterms:modified xsi:type="dcterms:W3CDTF">2023-10-06T20:06:00Z</dcterms:modified>
</cp:coreProperties>
</file>