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CE9C" w14:textId="3D4743CD" w:rsidR="00AE45F7" w:rsidRPr="00AE45F7" w:rsidRDefault="00AE45F7" w:rsidP="00AE45F7">
      <w:pPr>
        <w:spacing w:after="0" w:line="240" w:lineRule="auto"/>
        <w:jc w:val="center"/>
        <w:rPr>
          <w:rFonts w:ascii="Calibri" w:hAnsi="Calibri" w:cs="Calibri"/>
          <w:sz w:val="40"/>
          <w:szCs w:val="40"/>
        </w:rPr>
      </w:pPr>
      <w:r w:rsidRPr="00AE45F7">
        <w:rPr>
          <w:rFonts w:ascii="Calibri" w:hAnsi="Calibri" w:cs="Calibri"/>
          <w:b/>
          <w:bCs/>
          <w:sz w:val="40"/>
          <w:szCs w:val="40"/>
        </w:rPr>
        <w:br/>
      </w:r>
      <w:r>
        <w:rPr>
          <w:rFonts w:ascii="Calibri" w:hAnsi="Calibri" w:cs="Calibri"/>
          <w:sz w:val="40"/>
          <w:szCs w:val="40"/>
        </w:rPr>
        <w:t>Stella (Nicholas) Johnson</w:t>
      </w:r>
    </w:p>
    <w:p w14:paraId="59E625B7" w14:textId="38019DF9" w:rsidR="00AE45F7" w:rsidRPr="00AE45F7" w:rsidRDefault="00AE45F7" w:rsidP="00AE45F7">
      <w:pPr>
        <w:spacing w:after="0" w:line="240" w:lineRule="auto"/>
        <w:jc w:val="center"/>
        <w:rPr>
          <w:rFonts w:ascii="Calibri" w:hAnsi="Calibri" w:cs="Calibri"/>
          <w:sz w:val="40"/>
          <w:szCs w:val="40"/>
        </w:rPr>
      </w:pPr>
      <w:r w:rsidRPr="00AE45F7">
        <w:rPr>
          <w:rFonts w:ascii="Calibri" w:hAnsi="Calibri" w:cs="Calibri"/>
          <w:sz w:val="40"/>
          <w:szCs w:val="40"/>
        </w:rPr>
        <w:t>Feb</w:t>
      </w:r>
      <w:r>
        <w:rPr>
          <w:rFonts w:ascii="Calibri" w:hAnsi="Calibri" w:cs="Calibri"/>
          <w:sz w:val="40"/>
          <w:szCs w:val="40"/>
        </w:rPr>
        <w:t>ruary</w:t>
      </w:r>
      <w:r w:rsidRPr="00AE45F7">
        <w:rPr>
          <w:rFonts w:ascii="Calibri" w:hAnsi="Calibri" w:cs="Calibri"/>
          <w:sz w:val="40"/>
          <w:szCs w:val="40"/>
        </w:rPr>
        <w:t xml:space="preserve"> 14, 1931 — Dec</w:t>
      </w:r>
      <w:r>
        <w:rPr>
          <w:rFonts w:ascii="Calibri" w:hAnsi="Calibri" w:cs="Calibri"/>
          <w:sz w:val="40"/>
          <w:szCs w:val="40"/>
        </w:rPr>
        <w:t>ember</w:t>
      </w:r>
      <w:r w:rsidRPr="00AE45F7">
        <w:rPr>
          <w:rFonts w:ascii="Calibri" w:hAnsi="Calibri" w:cs="Calibri"/>
          <w:sz w:val="40"/>
          <w:szCs w:val="40"/>
        </w:rPr>
        <w:t xml:space="preserve"> 11, 2025</w:t>
      </w:r>
    </w:p>
    <w:p w14:paraId="048B2485" w14:textId="77777777" w:rsidR="00C7418E" w:rsidRPr="00C7418E" w:rsidRDefault="00C7418E" w:rsidP="00C7418E">
      <w:pPr>
        <w:spacing w:after="0" w:line="240" w:lineRule="auto"/>
        <w:jc w:val="center"/>
        <w:rPr>
          <w:rFonts w:ascii="Calibri" w:hAnsi="Calibri" w:cs="Calibri"/>
          <w:sz w:val="30"/>
          <w:szCs w:val="30"/>
        </w:rPr>
      </w:pPr>
    </w:p>
    <w:p w14:paraId="1D98E5A2" w14:textId="1F16C03F" w:rsidR="0009452F" w:rsidRPr="00C7418E" w:rsidRDefault="00C7418E" w:rsidP="00C7418E">
      <w:pPr>
        <w:spacing w:after="0" w:line="240" w:lineRule="auto"/>
        <w:jc w:val="center"/>
        <w:rPr>
          <w:rFonts w:ascii="Calibri" w:hAnsi="Calibri" w:cs="Calibri"/>
          <w:sz w:val="30"/>
          <w:szCs w:val="30"/>
        </w:rPr>
      </w:pPr>
      <w:r w:rsidRPr="00C7418E">
        <w:rPr>
          <w:rFonts w:ascii="Calibri" w:hAnsi="Calibri" w:cs="Calibri"/>
          <w:noProof/>
          <w:sz w:val="30"/>
          <w:szCs w:val="30"/>
        </w:rPr>
        <w:drawing>
          <wp:inline distT="0" distB="0" distL="0" distR="0" wp14:anchorId="46D9E14A" wp14:editId="7F28BE5C">
            <wp:extent cx="3180458" cy="2024484"/>
            <wp:effectExtent l="0" t="0" r="1270" b="0"/>
            <wp:docPr id="42110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05831" name="Picture 4211058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8490" cy="2067789"/>
                    </a:xfrm>
                    <a:prstGeom prst="rect">
                      <a:avLst/>
                    </a:prstGeom>
                  </pic:spPr>
                </pic:pic>
              </a:graphicData>
            </a:graphic>
          </wp:inline>
        </w:drawing>
      </w:r>
    </w:p>
    <w:p w14:paraId="67BF9524" w14:textId="77777777" w:rsidR="00C7418E" w:rsidRPr="00C7418E" w:rsidRDefault="00C7418E" w:rsidP="00C7418E">
      <w:pPr>
        <w:spacing w:after="0" w:line="240" w:lineRule="auto"/>
        <w:rPr>
          <w:rFonts w:ascii="Calibri" w:hAnsi="Calibri" w:cs="Calibri"/>
          <w:sz w:val="30"/>
          <w:szCs w:val="30"/>
        </w:rPr>
      </w:pPr>
    </w:p>
    <w:p w14:paraId="5C247D1D" w14:textId="77777777" w:rsidR="00AE45F7" w:rsidRDefault="00AE45F7" w:rsidP="00AE45F7">
      <w:pPr>
        <w:spacing w:after="0" w:line="240" w:lineRule="auto"/>
        <w:rPr>
          <w:rFonts w:ascii="Calibri" w:hAnsi="Calibri" w:cs="Calibri"/>
          <w:sz w:val="30"/>
          <w:szCs w:val="30"/>
        </w:rPr>
      </w:pPr>
      <w:r>
        <w:rPr>
          <w:rFonts w:ascii="Calibri" w:hAnsi="Calibri" w:cs="Calibri"/>
          <w:sz w:val="30"/>
          <w:szCs w:val="30"/>
        </w:rPr>
        <w:t xml:space="preserve">   </w:t>
      </w:r>
      <w:r w:rsidRPr="00AE45F7">
        <w:rPr>
          <w:rFonts w:ascii="Calibri" w:hAnsi="Calibri" w:cs="Calibri"/>
          <w:sz w:val="30"/>
          <w:szCs w:val="30"/>
        </w:rPr>
        <w:t xml:space="preserve">Stella Nicholas Johnson transitioned peacefully at her residence on Thursday, December 11, 2025, at the age of 94. She was a native of St. James, LA and a resident of Harvey, LA. Stella was a graduate of Southern University Baton Rouge, where she obtained a </w:t>
      </w:r>
      <w:proofErr w:type="spellStart"/>
      <w:proofErr w:type="gramStart"/>
      <w:r w:rsidRPr="00AE45F7">
        <w:rPr>
          <w:rFonts w:ascii="Calibri" w:hAnsi="Calibri" w:cs="Calibri"/>
          <w:sz w:val="30"/>
          <w:szCs w:val="30"/>
        </w:rPr>
        <w:t>bachelors</w:t>
      </w:r>
      <w:proofErr w:type="spellEnd"/>
      <w:proofErr w:type="gramEnd"/>
      <w:r w:rsidRPr="00AE45F7">
        <w:rPr>
          <w:rFonts w:ascii="Calibri" w:hAnsi="Calibri" w:cs="Calibri"/>
          <w:sz w:val="30"/>
          <w:szCs w:val="30"/>
        </w:rPr>
        <w:t xml:space="preserve"> degree in Elementary Education. She was a retired educator with the California State School System. Stella was a faithful parishioner of St. Joseph The Worker Catholic Church and a member of the Good Shepherd Ministry, Hospitality Ministry, and Bulletin Brigade. </w:t>
      </w:r>
    </w:p>
    <w:p w14:paraId="4AEBFD91" w14:textId="77777777" w:rsidR="00AE45F7" w:rsidRDefault="00AE45F7" w:rsidP="00AE45F7">
      <w:pPr>
        <w:spacing w:after="0" w:line="240" w:lineRule="auto"/>
        <w:rPr>
          <w:rFonts w:ascii="Calibri" w:hAnsi="Calibri" w:cs="Calibri"/>
          <w:sz w:val="30"/>
          <w:szCs w:val="30"/>
        </w:rPr>
      </w:pPr>
      <w:r>
        <w:rPr>
          <w:rFonts w:ascii="Calibri" w:hAnsi="Calibri" w:cs="Calibri"/>
          <w:sz w:val="30"/>
          <w:szCs w:val="30"/>
        </w:rPr>
        <w:t xml:space="preserve">   </w:t>
      </w:r>
      <w:r w:rsidRPr="00AE45F7">
        <w:rPr>
          <w:rFonts w:ascii="Calibri" w:hAnsi="Calibri" w:cs="Calibri"/>
          <w:sz w:val="30"/>
          <w:szCs w:val="30"/>
        </w:rPr>
        <w:t xml:space="preserve">Loving wife of the late Marcellus Johnson. Beloved daughter of the late Clifford Nicholas, Sr. and Gustavia Bazile Nicholas. Devoted sister of the late Eddie, Clifford, Jr., Lawrence and Eddis Nicholas. Also cherishing her memories are a host of nieces, nephews, great nieces, great nephews, cousins, other relatives and friends. </w:t>
      </w:r>
    </w:p>
    <w:p w14:paraId="4DFFE415" w14:textId="77777777" w:rsidR="00AE45F7" w:rsidRDefault="00AE45F7" w:rsidP="00AE45F7">
      <w:pPr>
        <w:spacing w:after="0" w:line="240" w:lineRule="auto"/>
        <w:rPr>
          <w:rFonts w:ascii="Calibri" w:hAnsi="Calibri" w:cs="Calibri"/>
          <w:sz w:val="30"/>
          <w:szCs w:val="30"/>
        </w:rPr>
      </w:pPr>
      <w:r>
        <w:rPr>
          <w:rFonts w:ascii="Calibri" w:hAnsi="Calibri" w:cs="Calibri"/>
          <w:sz w:val="30"/>
          <w:szCs w:val="30"/>
        </w:rPr>
        <w:t xml:space="preserve">   </w:t>
      </w:r>
      <w:r w:rsidRPr="00AE45F7">
        <w:rPr>
          <w:rFonts w:ascii="Calibri" w:hAnsi="Calibri" w:cs="Calibri"/>
          <w:sz w:val="30"/>
          <w:szCs w:val="30"/>
        </w:rPr>
        <w:t>Relatives and friends of the family, also priest and parishioners of St. Joseph the Worker Catholic Church and all neighboring churches are invited to attend a Mass of Christian Burial at St. Joseph the Worker Catholic Church, 455 Ames Blvd. Marrero, LA on Monday, December 22, 2025, at 10:00a.m. Father Sidney Speaks, celebrant. Visitation will begin at 9:00a.m.; Recitation of Rosary 9:15a.m.; Tribute to follow. Interment: St. James Catholic Church Cemetery-St. James, LA</w:t>
      </w:r>
      <w:r>
        <w:rPr>
          <w:rFonts w:ascii="Calibri" w:hAnsi="Calibri" w:cs="Calibri"/>
          <w:sz w:val="30"/>
          <w:szCs w:val="30"/>
        </w:rPr>
        <w:t>.</w:t>
      </w:r>
    </w:p>
    <w:p w14:paraId="16F7BDE5" w14:textId="77777777" w:rsidR="00AE45F7" w:rsidRDefault="00AE45F7" w:rsidP="00AE45F7">
      <w:pPr>
        <w:spacing w:after="0" w:line="240" w:lineRule="auto"/>
        <w:rPr>
          <w:rFonts w:ascii="Calibri" w:hAnsi="Calibri" w:cs="Calibri"/>
          <w:sz w:val="30"/>
          <w:szCs w:val="30"/>
        </w:rPr>
      </w:pPr>
    </w:p>
    <w:p w14:paraId="46F0D70F" w14:textId="1A3E29D1" w:rsidR="00734D46" w:rsidRDefault="00AE45F7" w:rsidP="00AE45F7">
      <w:pPr>
        <w:spacing w:after="0" w:line="240" w:lineRule="auto"/>
      </w:pPr>
      <w:r w:rsidRPr="00AE45F7">
        <w:rPr>
          <w:rFonts w:ascii="Calibri" w:hAnsi="Calibri" w:cs="Calibri"/>
          <w:sz w:val="30"/>
          <w:szCs w:val="30"/>
        </w:rPr>
        <w:t>Davis Mortuary Service, Gretna, L</w:t>
      </w:r>
      <w:r>
        <w:rPr>
          <w:rFonts w:ascii="Calibri" w:hAnsi="Calibri" w:cs="Calibri"/>
          <w:sz w:val="30"/>
          <w:szCs w:val="30"/>
        </w:rPr>
        <w:t>ouisiana</w:t>
      </w:r>
    </w:p>
    <w:sectPr w:rsidR="00734D46" w:rsidSect="00AE45F7">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E"/>
    <w:rsid w:val="0009452F"/>
    <w:rsid w:val="000F5DC1"/>
    <w:rsid w:val="001C2D80"/>
    <w:rsid w:val="003C0821"/>
    <w:rsid w:val="006D7107"/>
    <w:rsid w:val="00734D46"/>
    <w:rsid w:val="00AE45F7"/>
    <w:rsid w:val="00C7418E"/>
    <w:rsid w:val="00D1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3BAC"/>
  <w15:chartTrackingRefBased/>
  <w15:docId w15:val="{53573276-C18C-452E-A5D3-C3E2211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8E"/>
    <w:rPr>
      <w:rFonts w:eastAsiaTheme="majorEastAsia" w:cstheme="majorBidi"/>
      <w:color w:val="272727" w:themeColor="text1" w:themeTint="D8"/>
    </w:rPr>
  </w:style>
  <w:style w:type="paragraph" w:styleId="Title">
    <w:name w:val="Title"/>
    <w:basedOn w:val="Normal"/>
    <w:next w:val="Normal"/>
    <w:link w:val="TitleChar"/>
    <w:uiPriority w:val="10"/>
    <w:qFormat/>
    <w:rsid w:val="00C7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8E"/>
    <w:pPr>
      <w:spacing w:before="160"/>
      <w:jc w:val="center"/>
    </w:pPr>
    <w:rPr>
      <w:i/>
      <w:iCs/>
      <w:color w:val="404040" w:themeColor="text1" w:themeTint="BF"/>
    </w:rPr>
  </w:style>
  <w:style w:type="character" w:customStyle="1" w:styleId="QuoteChar">
    <w:name w:val="Quote Char"/>
    <w:basedOn w:val="DefaultParagraphFont"/>
    <w:link w:val="Quote"/>
    <w:uiPriority w:val="29"/>
    <w:rsid w:val="00C7418E"/>
    <w:rPr>
      <w:i/>
      <w:iCs/>
      <w:color w:val="404040" w:themeColor="text1" w:themeTint="BF"/>
    </w:rPr>
  </w:style>
  <w:style w:type="paragraph" w:styleId="ListParagraph">
    <w:name w:val="List Paragraph"/>
    <w:basedOn w:val="Normal"/>
    <w:uiPriority w:val="34"/>
    <w:qFormat/>
    <w:rsid w:val="00C7418E"/>
    <w:pPr>
      <w:ind w:left="720"/>
      <w:contextualSpacing/>
    </w:pPr>
  </w:style>
  <w:style w:type="character" w:styleId="IntenseEmphasis">
    <w:name w:val="Intense Emphasis"/>
    <w:basedOn w:val="DefaultParagraphFont"/>
    <w:uiPriority w:val="21"/>
    <w:qFormat/>
    <w:rsid w:val="00C7418E"/>
    <w:rPr>
      <w:i/>
      <w:iCs/>
      <w:color w:val="0F4761" w:themeColor="accent1" w:themeShade="BF"/>
    </w:rPr>
  </w:style>
  <w:style w:type="paragraph" w:styleId="IntenseQuote">
    <w:name w:val="Intense Quote"/>
    <w:basedOn w:val="Normal"/>
    <w:next w:val="Normal"/>
    <w:link w:val="IntenseQuoteChar"/>
    <w:uiPriority w:val="30"/>
    <w:qFormat/>
    <w:rsid w:val="00C74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8E"/>
    <w:rPr>
      <w:i/>
      <w:iCs/>
      <w:color w:val="0F4761" w:themeColor="accent1" w:themeShade="BF"/>
    </w:rPr>
  </w:style>
  <w:style w:type="character" w:styleId="IntenseReference">
    <w:name w:val="Intense Reference"/>
    <w:basedOn w:val="DefaultParagraphFont"/>
    <w:uiPriority w:val="32"/>
    <w:qFormat/>
    <w:rsid w:val="00C74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2026-06-20T14:12:00Z</dcterms:created>
  <dcterms:modified xsi:type="dcterms:W3CDTF">2026-06-20T14:12:00Z</dcterms:modified>
</cp:coreProperties>
</file>