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08" w:rsidRDefault="00457BFB" w:rsidP="00DE5C0D">
      <w:pPr>
        <w:spacing w:after="0" w:line="240" w:lineRule="auto"/>
        <w:jc w:val="center"/>
        <w:rPr>
          <w:sz w:val="40"/>
          <w:szCs w:val="40"/>
        </w:rPr>
      </w:pPr>
      <w:r>
        <w:rPr>
          <w:sz w:val="40"/>
          <w:szCs w:val="40"/>
        </w:rPr>
        <w:t>Theresa (Millet)</w:t>
      </w:r>
      <w:r w:rsidR="00AE4439">
        <w:rPr>
          <w:sz w:val="40"/>
          <w:szCs w:val="40"/>
        </w:rPr>
        <w:t xml:space="preserve"> Berthelot</w:t>
      </w:r>
    </w:p>
    <w:p w:rsidR="00DE5C0D" w:rsidRDefault="001B435A" w:rsidP="00DE5C0D">
      <w:pPr>
        <w:spacing w:after="0" w:line="240" w:lineRule="auto"/>
        <w:jc w:val="center"/>
        <w:rPr>
          <w:sz w:val="40"/>
          <w:szCs w:val="40"/>
        </w:rPr>
      </w:pPr>
      <w:r>
        <w:rPr>
          <w:sz w:val="40"/>
          <w:szCs w:val="40"/>
        </w:rPr>
        <w:t xml:space="preserve">March </w:t>
      </w:r>
      <w:r w:rsidR="00457BFB">
        <w:rPr>
          <w:sz w:val="40"/>
          <w:szCs w:val="40"/>
        </w:rPr>
        <w:t>5, 1928 – November 5, 2004</w:t>
      </w:r>
    </w:p>
    <w:p w:rsidR="00DE5C0D" w:rsidRPr="00DE5C0D" w:rsidRDefault="00DE5C0D" w:rsidP="00DE5C0D">
      <w:pPr>
        <w:spacing w:after="0" w:line="240" w:lineRule="auto"/>
        <w:jc w:val="center"/>
        <w:rPr>
          <w:sz w:val="24"/>
          <w:szCs w:val="24"/>
        </w:rPr>
      </w:pPr>
    </w:p>
    <w:p w:rsidR="00DE5C0D" w:rsidRPr="00DE5C0D" w:rsidRDefault="00457BFB" w:rsidP="00817A74">
      <w:pPr>
        <w:spacing w:after="0" w:line="240" w:lineRule="auto"/>
        <w:jc w:val="center"/>
        <w:rPr>
          <w:sz w:val="30"/>
          <w:szCs w:val="30"/>
        </w:rPr>
      </w:pPr>
      <w:r>
        <w:rPr>
          <w:noProof/>
        </w:rPr>
        <w:drawing>
          <wp:inline distT="0" distB="0" distL="0" distR="0">
            <wp:extent cx="3952875" cy="3109675"/>
            <wp:effectExtent l="0" t="0" r="0" b="0"/>
            <wp:docPr id="11" name="Picture 1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rger memorial image load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45" t="2168" r="893" b="17309"/>
                    <a:stretch/>
                  </pic:blipFill>
                  <pic:spPr bwMode="auto">
                    <a:xfrm>
                      <a:off x="0" y="0"/>
                      <a:ext cx="3952875" cy="3109675"/>
                    </a:xfrm>
                    <a:prstGeom prst="rect">
                      <a:avLst/>
                    </a:prstGeom>
                    <a:noFill/>
                    <a:ln>
                      <a:noFill/>
                    </a:ln>
                    <a:extLst>
                      <a:ext uri="{53640926-AAD7-44D8-BBD7-CCE9431645EC}">
                        <a14:shadowObscured xmlns:a14="http://schemas.microsoft.com/office/drawing/2010/main"/>
                      </a:ext>
                    </a:extLst>
                  </pic:spPr>
                </pic:pic>
              </a:graphicData>
            </a:graphic>
          </wp:inline>
        </w:drawing>
      </w:r>
    </w:p>
    <w:p w:rsidR="00DE5C0D" w:rsidRPr="00AE4439" w:rsidRDefault="00DE5C0D" w:rsidP="00DE5C0D">
      <w:pPr>
        <w:spacing w:after="0" w:line="240" w:lineRule="auto"/>
        <w:jc w:val="center"/>
        <w:rPr>
          <w:rFonts w:cstheme="minorHAnsi"/>
          <w:sz w:val="30"/>
          <w:szCs w:val="30"/>
        </w:rPr>
      </w:pPr>
      <w:r w:rsidRPr="00AE4439">
        <w:rPr>
          <w:rFonts w:cstheme="minorHAnsi"/>
          <w:sz w:val="30"/>
          <w:szCs w:val="30"/>
        </w:rPr>
        <w:t>Photo by Mary Agnes Hammett</w:t>
      </w:r>
    </w:p>
    <w:p w:rsidR="00DE5C0D" w:rsidRPr="00AE4439" w:rsidRDefault="00DE5C0D" w:rsidP="00DE5C0D">
      <w:pPr>
        <w:spacing w:after="0" w:line="240" w:lineRule="auto"/>
        <w:jc w:val="center"/>
        <w:rPr>
          <w:rFonts w:cstheme="minorHAnsi"/>
          <w:sz w:val="30"/>
          <w:szCs w:val="30"/>
        </w:rPr>
      </w:pPr>
    </w:p>
    <w:p w:rsidR="001B435A" w:rsidRDefault="00457BFB" w:rsidP="00457BFB">
      <w:pPr>
        <w:spacing w:after="0" w:line="240" w:lineRule="auto"/>
        <w:rPr>
          <w:rFonts w:cstheme="minorHAnsi"/>
          <w:color w:val="36322D"/>
          <w:sz w:val="30"/>
          <w:szCs w:val="30"/>
          <w:shd w:val="clear" w:color="auto" w:fill="FAFAFA"/>
        </w:rPr>
      </w:pPr>
      <w:bookmarkStart w:id="0" w:name="_GoBack"/>
      <w:r w:rsidRPr="00457BFB">
        <w:rPr>
          <w:rFonts w:cstheme="minorHAnsi"/>
          <w:color w:val="36322D"/>
          <w:sz w:val="30"/>
          <w:szCs w:val="30"/>
          <w:shd w:val="clear" w:color="auto" w:fill="FAFAFA"/>
        </w:rPr>
        <w:t xml:space="preserve">Theresa Millet Berthelot, age 76, died Friday, November 5, 2004 at Our Lady of the Lake Hospital. She was preceded in death by her husband, Joseph Berthelot, Sr., her parents, Sidney and Adele Millet, brother and sister, Sidney Millet, Jr. and Lucille "Lucy" Millet. She is survived by sons: Joseph Berthelot, Jr. and Sidney Berthelot both of Grand Point. Daughters: Adele Berthelot, </w:t>
      </w:r>
      <w:proofErr w:type="spellStart"/>
      <w:r w:rsidRPr="00457BFB">
        <w:rPr>
          <w:rFonts w:cstheme="minorHAnsi"/>
          <w:color w:val="36322D"/>
          <w:sz w:val="30"/>
          <w:szCs w:val="30"/>
          <w:shd w:val="clear" w:color="auto" w:fill="FAFAFA"/>
        </w:rPr>
        <w:t>Elisca</w:t>
      </w:r>
      <w:proofErr w:type="spellEnd"/>
      <w:r w:rsidRPr="00457BFB">
        <w:rPr>
          <w:rFonts w:cstheme="minorHAnsi"/>
          <w:color w:val="36322D"/>
          <w:sz w:val="30"/>
          <w:szCs w:val="30"/>
          <w:shd w:val="clear" w:color="auto" w:fill="FAFAFA"/>
        </w:rPr>
        <w:t xml:space="preserve"> </w:t>
      </w:r>
      <w:proofErr w:type="spellStart"/>
      <w:r w:rsidRPr="00457BFB">
        <w:rPr>
          <w:rFonts w:cstheme="minorHAnsi"/>
          <w:color w:val="36322D"/>
          <w:sz w:val="30"/>
          <w:szCs w:val="30"/>
          <w:shd w:val="clear" w:color="auto" w:fill="FAFAFA"/>
        </w:rPr>
        <w:t>Delatte</w:t>
      </w:r>
      <w:proofErr w:type="spellEnd"/>
      <w:r w:rsidRPr="00457BFB">
        <w:rPr>
          <w:rFonts w:cstheme="minorHAnsi"/>
          <w:color w:val="36322D"/>
          <w:sz w:val="30"/>
          <w:szCs w:val="30"/>
          <w:shd w:val="clear" w:color="auto" w:fill="FAFAFA"/>
        </w:rPr>
        <w:t xml:space="preserve"> and Theresa "Tess" Berthelot all of Gramercy. Brothers: Jerome "Jerry" Millet of Salem, NH, and Godfrey Millet of Gramercy. Grandchildren: Devin, Kenny, Dustin, Joshua and Hannah Berthelot and Lucy and Michael </w:t>
      </w:r>
      <w:proofErr w:type="spellStart"/>
      <w:r w:rsidRPr="00457BFB">
        <w:rPr>
          <w:rFonts w:cstheme="minorHAnsi"/>
          <w:color w:val="36322D"/>
          <w:sz w:val="30"/>
          <w:szCs w:val="30"/>
          <w:shd w:val="clear" w:color="auto" w:fill="FAFAFA"/>
        </w:rPr>
        <w:t>Delatte</w:t>
      </w:r>
      <w:proofErr w:type="spellEnd"/>
      <w:r w:rsidRPr="00457BFB">
        <w:rPr>
          <w:rFonts w:cstheme="minorHAnsi"/>
          <w:color w:val="36322D"/>
          <w:sz w:val="30"/>
          <w:szCs w:val="30"/>
          <w:shd w:val="clear" w:color="auto" w:fill="FAFAFA"/>
        </w:rPr>
        <w:t>. Mrs. Berthelot was a beloved mother, grandmother and teacher of St. James and St. John Parishes.</w:t>
      </w:r>
      <w:r w:rsidRPr="00457BFB">
        <w:rPr>
          <w:rFonts w:cstheme="minorHAnsi"/>
          <w:color w:val="36322D"/>
          <w:sz w:val="30"/>
          <w:szCs w:val="30"/>
        </w:rPr>
        <w:br/>
      </w:r>
      <w:r w:rsidRPr="00457BFB">
        <w:rPr>
          <w:rFonts w:cstheme="minorHAnsi"/>
          <w:color w:val="36322D"/>
          <w:sz w:val="30"/>
          <w:szCs w:val="30"/>
          <w:shd w:val="clear" w:color="auto" w:fill="FAFAFA"/>
        </w:rPr>
        <w:t xml:space="preserve">Mass of Christian Burial will be 2:30pm on Monday, November 8, 2004 at Sacred Heart Catholic Church in Gramercy with Father Frank </w:t>
      </w:r>
      <w:proofErr w:type="spellStart"/>
      <w:r w:rsidRPr="00457BFB">
        <w:rPr>
          <w:rFonts w:cstheme="minorHAnsi"/>
          <w:color w:val="36322D"/>
          <w:sz w:val="30"/>
          <w:szCs w:val="30"/>
          <w:shd w:val="clear" w:color="auto" w:fill="FAFAFA"/>
        </w:rPr>
        <w:t>Uter</w:t>
      </w:r>
      <w:proofErr w:type="spellEnd"/>
      <w:r w:rsidRPr="00457BFB">
        <w:rPr>
          <w:rFonts w:cstheme="minorHAnsi"/>
          <w:color w:val="36322D"/>
          <w:sz w:val="30"/>
          <w:szCs w:val="30"/>
          <w:shd w:val="clear" w:color="auto" w:fill="FAFAFA"/>
        </w:rPr>
        <w:t xml:space="preserve">, officiating. Visitation will be Sunday, November 7, 2004 from 6:00pm until 9:00pm and Monday, November 8, 2004 from 9:00am until 2:00pm at the H. C. Alexander Funeral Home of Lutcher. </w:t>
      </w:r>
      <w:proofErr w:type="gramStart"/>
      <w:r w:rsidRPr="00457BFB">
        <w:rPr>
          <w:rFonts w:cstheme="minorHAnsi"/>
          <w:color w:val="36322D"/>
          <w:sz w:val="30"/>
          <w:szCs w:val="30"/>
          <w:shd w:val="clear" w:color="auto" w:fill="FAFAFA"/>
        </w:rPr>
        <w:t>Entombment in St. Joseph Mausoleum in Paulina.</w:t>
      </w:r>
      <w:proofErr w:type="gramEnd"/>
      <w:r w:rsidRPr="00457BFB">
        <w:rPr>
          <w:rFonts w:cstheme="minorHAnsi"/>
          <w:color w:val="36322D"/>
          <w:sz w:val="30"/>
          <w:szCs w:val="30"/>
          <w:shd w:val="clear" w:color="auto" w:fill="FAFAFA"/>
        </w:rPr>
        <w:t xml:space="preserve"> H.C. Alexander Funeral Home of Lutcher, in charge of arrangement</w:t>
      </w:r>
    </w:p>
    <w:p w:rsidR="00457BFB" w:rsidRPr="00457BFB" w:rsidRDefault="00457BFB" w:rsidP="00457BFB">
      <w:pPr>
        <w:spacing w:after="0" w:line="240" w:lineRule="auto"/>
        <w:rPr>
          <w:rFonts w:cstheme="minorHAnsi"/>
          <w:color w:val="36322D"/>
          <w:sz w:val="30"/>
          <w:szCs w:val="30"/>
          <w:shd w:val="clear" w:color="auto" w:fill="FAFAFA"/>
        </w:rPr>
      </w:pPr>
    </w:p>
    <w:p w:rsidR="00457BFB" w:rsidRPr="00457BFB" w:rsidRDefault="00457BFB" w:rsidP="00457BFB">
      <w:pPr>
        <w:spacing w:after="0" w:line="240" w:lineRule="auto"/>
        <w:rPr>
          <w:rFonts w:cstheme="minorHAnsi"/>
          <w:color w:val="36322D"/>
          <w:sz w:val="30"/>
          <w:szCs w:val="30"/>
          <w:shd w:val="clear" w:color="auto" w:fill="FAFAFA"/>
        </w:rPr>
      </w:pPr>
      <w:r w:rsidRPr="00457BFB">
        <w:rPr>
          <w:rFonts w:cstheme="minorHAnsi"/>
          <w:color w:val="36322D"/>
          <w:sz w:val="30"/>
          <w:szCs w:val="30"/>
          <w:shd w:val="clear" w:color="auto" w:fill="FAFAFA"/>
        </w:rPr>
        <w:t xml:space="preserve">Times-Picayune, </w:t>
      </w:r>
      <w:proofErr w:type="gramStart"/>
      <w:r w:rsidRPr="00457BFB">
        <w:rPr>
          <w:rFonts w:cstheme="minorHAnsi"/>
          <w:color w:val="36322D"/>
          <w:sz w:val="30"/>
          <w:szCs w:val="30"/>
          <w:shd w:val="clear" w:color="auto" w:fill="FAFAFA"/>
        </w:rPr>
        <w:t>The</w:t>
      </w:r>
      <w:proofErr w:type="gramEnd"/>
      <w:r w:rsidRPr="00457BFB">
        <w:rPr>
          <w:rFonts w:cstheme="minorHAnsi"/>
          <w:color w:val="36322D"/>
          <w:sz w:val="30"/>
          <w:szCs w:val="30"/>
          <w:shd w:val="clear" w:color="auto" w:fill="FAFAFA"/>
        </w:rPr>
        <w:t xml:space="preserve"> (New Orleans, LA)</w:t>
      </w:r>
    </w:p>
    <w:p w:rsidR="001B435A" w:rsidRPr="00457BFB" w:rsidRDefault="00457BFB" w:rsidP="00457BFB">
      <w:pPr>
        <w:spacing w:after="0" w:line="240" w:lineRule="auto"/>
        <w:rPr>
          <w:rFonts w:cstheme="minorHAnsi"/>
          <w:sz w:val="30"/>
          <w:szCs w:val="30"/>
        </w:rPr>
      </w:pPr>
      <w:r w:rsidRPr="00457BFB">
        <w:rPr>
          <w:rFonts w:cstheme="minorHAnsi"/>
          <w:color w:val="36322D"/>
          <w:sz w:val="30"/>
          <w:szCs w:val="30"/>
          <w:shd w:val="clear" w:color="auto" w:fill="FAFAFA"/>
        </w:rPr>
        <w:t>November 7, 2004</w:t>
      </w:r>
      <w:r w:rsidRPr="00457BFB">
        <w:rPr>
          <w:rFonts w:cstheme="minorHAnsi"/>
          <w:color w:val="36322D"/>
          <w:sz w:val="30"/>
          <w:szCs w:val="30"/>
          <w:shd w:val="clear" w:color="auto" w:fill="FAFAFA"/>
        </w:rPr>
        <w:t>, p. 4</w:t>
      </w:r>
      <w:bookmarkEnd w:id="0"/>
    </w:p>
    <w:sectPr w:rsidR="001B435A" w:rsidRPr="00457BFB" w:rsidSect="005E2056">
      <w:pgSz w:w="12240" w:h="15840" w:code="1"/>
      <w:pgMar w:top="1440"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0D"/>
    <w:rsid w:val="00153A7D"/>
    <w:rsid w:val="00164272"/>
    <w:rsid w:val="001B435A"/>
    <w:rsid w:val="001F5589"/>
    <w:rsid w:val="00236786"/>
    <w:rsid w:val="00386390"/>
    <w:rsid w:val="003F627D"/>
    <w:rsid w:val="0041372F"/>
    <w:rsid w:val="00457BFB"/>
    <w:rsid w:val="00505913"/>
    <w:rsid w:val="00546B3C"/>
    <w:rsid w:val="00570F50"/>
    <w:rsid w:val="005D74D2"/>
    <w:rsid w:val="005E2056"/>
    <w:rsid w:val="00684F08"/>
    <w:rsid w:val="006C0BEC"/>
    <w:rsid w:val="00747959"/>
    <w:rsid w:val="00817A74"/>
    <w:rsid w:val="00905551"/>
    <w:rsid w:val="009D60CE"/>
    <w:rsid w:val="00A21D4C"/>
    <w:rsid w:val="00A81141"/>
    <w:rsid w:val="00AB5209"/>
    <w:rsid w:val="00AE4439"/>
    <w:rsid w:val="00B42833"/>
    <w:rsid w:val="00CA7104"/>
    <w:rsid w:val="00D73AD4"/>
    <w:rsid w:val="00DE5C0D"/>
    <w:rsid w:val="00E36BE2"/>
    <w:rsid w:val="00FA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0D"/>
    <w:rPr>
      <w:rFonts w:ascii="Tahoma" w:hAnsi="Tahoma" w:cs="Tahoma"/>
      <w:sz w:val="16"/>
      <w:szCs w:val="16"/>
    </w:rPr>
  </w:style>
  <w:style w:type="paragraph" w:styleId="NormalWeb">
    <w:name w:val="Normal (Web)"/>
    <w:basedOn w:val="Normal"/>
    <w:uiPriority w:val="99"/>
    <w:semiHidden/>
    <w:unhideWhenUsed/>
    <w:rsid w:val="006C0B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0BEC"/>
    <w:rPr>
      <w:b/>
      <w:bCs/>
    </w:rPr>
  </w:style>
  <w:style w:type="character" w:styleId="Hyperlink">
    <w:name w:val="Hyperlink"/>
    <w:basedOn w:val="DefaultParagraphFont"/>
    <w:uiPriority w:val="99"/>
    <w:semiHidden/>
    <w:unhideWhenUsed/>
    <w:rsid w:val="00B428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0D"/>
    <w:rPr>
      <w:rFonts w:ascii="Tahoma" w:hAnsi="Tahoma" w:cs="Tahoma"/>
      <w:sz w:val="16"/>
      <w:szCs w:val="16"/>
    </w:rPr>
  </w:style>
  <w:style w:type="paragraph" w:styleId="NormalWeb">
    <w:name w:val="Normal (Web)"/>
    <w:basedOn w:val="Normal"/>
    <w:uiPriority w:val="99"/>
    <w:semiHidden/>
    <w:unhideWhenUsed/>
    <w:rsid w:val="006C0B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0BEC"/>
    <w:rPr>
      <w:b/>
      <w:bCs/>
    </w:rPr>
  </w:style>
  <w:style w:type="character" w:styleId="Hyperlink">
    <w:name w:val="Hyperlink"/>
    <w:basedOn w:val="DefaultParagraphFont"/>
    <w:uiPriority w:val="99"/>
    <w:semiHidden/>
    <w:unhideWhenUsed/>
    <w:rsid w:val="00B42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31555">
      <w:bodyDiv w:val="1"/>
      <w:marLeft w:val="0"/>
      <w:marRight w:val="0"/>
      <w:marTop w:val="0"/>
      <w:marBottom w:val="0"/>
      <w:divBdr>
        <w:top w:val="none" w:sz="0" w:space="0" w:color="auto"/>
        <w:left w:val="none" w:sz="0" w:space="0" w:color="auto"/>
        <w:bottom w:val="none" w:sz="0" w:space="0" w:color="auto"/>
        <w:right w:val="none" w:sz="0" w:space="0" w:color="auto"/>
      </w:divBdr>
    </w:div>
    <w:div w:id="15112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2021-06-18T13:14:00Z</dcterms:created>
  <dcterms:modified xsi:type="dcterms:W3CDTF">2021-06-18T13:14:00Z</dcterms:modified>
</cp:coreProperties>
</file>