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1D22" w14:textId="1C345540" w:rsidR="0053551B" w:rsidRPr="004401A3" w:rsidRDefault="0053551B" w:rsidP="004401A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4401A3">
        <w:rPr>
          <w:rFonts w:ascii="Calibri" w:hAnsi="Calibri" w:cs="Calibri"/>
          <w:sz w:val="40"/>
          <w:szCs w:val="40"/>
        </w:rPr>
        <w:t>Janice Cecilla Mae Bevil</w:t>
      </w:r>
    </w:p>
    <w:p w14:paraId="625B666F" w14:textId="77777777" w:rsidR="0053551B" w:rsidRPr="004401A3" w:rsidRDefault="0053551B" w:rsidP="004401A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4401A3">
        <w:rPr>
          <w:rFonts w:ascii="Calibri" w:hAnsi="Calibri" w:cs="Calibri"/>
          <w:sz w:val="40"/>
          <w:szCs w:val="40"/>
        </w:rPr>
        <w:t>December 30, 1969 - August 23, 2025</w:t>
      </w:r>
    </w:p>
    <w:p w14:paraId="7F2177B3" w14:textId="77777777" w:rsidR="004401A3" w:rsidRPr="004401A3" w:rsidRDefault="004401A3" w:rsidP="004401A3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FAE8F64" w14:textId="479FC7CF" w:rsidR="004401A3" w:rsidRDefault="004401A3" w:rsidP="004401A3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4401A3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57C11A74" wp14:editId="5BCAB628">
            <wp:extent cx="3380105" cy="2091961"/>
            <wp:effectExtent l="0" t="0" r="0" b="3810"/>
            <wp:docPr id="313267930" name="Picture 1" descr="A cemetery with many gravest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67930" name="Picture 1" descr="A cemetery with many gravestone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856" cy="210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A53029" w14:textId="77777777" w:rsidR="004401A3" w:rsidRPr="004401A3" w:rsidRDefault="004401A3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A0D45A4" w14:textId="444EF54D" w:rsidR="0053551B" w:rsidRPr="004401A3" w:rsidRDefault="004401A3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3551B" w:rsidRPr="004401A3">
        <w:rPr>
          <w:rFonts w:ascii="Calibri" w:hAnsi="Calibri" w:cs="Calibri"/>
          <w:sz w:val="30"/>
          <w:szCs w:val="30"/>
        </w:rPr>
        <w:t>Janice C. Bevil, a native of Gramercy, Louisiana, passed away peacefully at her home on August 23, 2025, at the age of 55.</w:t>
      </w:r>
    </w:p>
    <w:p w14:paraId="6A35AE98" w14:textId="761CDDC0" w:rsidR="0053551B" w:rsidRPr="004401A3" w:rsidRDefault="004401A3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3551B" w:rsidRPr="004401A3">
        <w:rPr>
          <w:rFonts w:ascii="Calibri" w:hAnsi="Calibri" w:cs="Calibri"/>
          <w:sz w:val="30"/>
          <w:szCs w:val="30"/>
        </w:rPr>
        <w:t xml:space="preserve">She </w:t>
      </w:r>
      <w:proofErr w:type="gramStart"/>
      <w:r w:rsidR="0053551B" w:rsidRPr="004401A3">
        <w:rPr>
          <w:rFonts w:ascii="Calibri" w:hAnsi="Calibri" w:cs="Calibri"/>
          <w:sz w:val="30"/>
          <w:szCs w:val="30"/>
        </w:rPr>
        <w:t>is survived</w:t>
      </w:r>
      <w:proofErr w:type="gramEnd"/>
      <w:r w:rsidR="0053551B" w:rsidRPr="004401A3">
        <w:rPr>
          <w:rFonts w:ascii="Calibri" w:hAnsi="Calibri" w:cs="Calibri"/>
          <w:sz w:val="30"/>
          <w:szCs w:val="30"/>
        </w:rPr>
        <w:t xml:space="preserve"> by her loving children, Skyler Deroche Robert (Tycer), Chance Hebert; her grandchildren, Sarah and Dalton Pearce; and her brother, Johnny M. Bevil. Jan also leaves behind special family friends Karen, Paul, and Chad Remondet, who held a dear place in her heart.</w:t>
      </w:r>
    </w:p>
    <w:p w14:paraId="2877ED8A" w14:textId="741D8937" w:rsidR="0053551B" w:rsidRPr="004401A3" w:rsidRDefault="004401A3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3551B" w:rsidRPr="004401A3">
        <w:rPr>
          <w:rFonts w:ascii="Calibri" w:hAnsi="Calibri" w:cs="Calibri"/>
          <w:sz w:val="30"/>
          <w:szCs w:val="30"/>
        </w:rPr>
        <w:t>She was preceded in death by her parents, John and Sharon Bevil; her brothers, Scott Traylor and Barry Bevil; and her beloved boyfriend, Alan Porche Sr. (Tattoo)</w:t>
      </w:r>
    </w:p>
    <w:p w14:paraId="1BE08553" w14:textId="02D8086D" w:rsidR="0053551B" w:rsidRPr="004401A3" w:rsidRDefault="004401A3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3551B" w:rsidRPr="004401A3">
        <w:rPr>
          <w:rFonts w:ascii="Calibri" w:hAnsi="Calibri" w:cs="Calibri"/>
          <w:sz w:val="30"/>
          <w:szCs w:val="30"/>
        </w:rPr>
        <w:t>Jan will be remembered for her strength, sense of humor, smile, vivacious personality, the way she listened to you &amp; gave the best advice.</w:t>
      </w:r>
    </w:p>
    <w:p w14:paraId="0F6791DA" w14:textId="0A90B1AB" w:rsidR="0053551B" w:rsidRPr="004401A3" w:rsidRDefault="004401A3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3551B" w:rsidRPr="004401A3">
        <w:rPr>
          <w:rFonts w:ascii="Calibri" w:hAnsi="Calibri" w:cs="Calibri"/>
          <w:sz w:val="30"/>
          <w:szCs w:val="30"/>
        </w:rPr>
        <w:t xml:space="preserve">Visitation will be held on Friday, August 29, 2025, from 1:00 p.m. until 3:00 p.m. at Roselyn Funeral Home, 1870 </w:t>
      </w:r>
      <w:proofErr w:type="spellStart"/>
      <w:r w:rsidR="0053551B" w:rsidRPr="004401A3">
        <w:rPr>
          <w:rFonts w:ascii="Calibri" w:hAnsi="Calibri" w:cs="Calibri"/>
          <w:sz w:val="30"/>
          <w:szCs w:val="30"/>
        </w:rPr>
        <w:t>Cabanose</w:t>
      </w:r>
      <w:proofErr w:type="spellEnd"/>
      <w:r w:rsidR="0053551B" w:rsidRPr="004401A3">
        <w:rPr>
          <w:rFonts w:ascii="Calibri" w:hAnsi="Calibri" w:cs="Calibri"/>
          <w:sz w:val="30"/>
          <w:szCs w:val="30"/>
        </w:rPr>
        <w:t xml:space="preserve"> Ave., Lutcher, La 70071. Interment will take place at St. Joseph Cemetery a later date. Family and friends are invited to gather following the services at Karen and Paul’s residence, 39277 Carly Lane, Paulina, Louisiana 70763. </w:t>
      </w:r>
    </w:p>
    <w:p w14:paraId="135323BA" w14:textId="3B9ABAB8" w:rsidR="0053551B" w:rsidRDefault="004401A3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3551B" w:rsidRPr="004401A3">
        <w:rPr>
          <w:rFonts w:ascii="Calibri" w:hAnsi="Calibri" w:cs="Calibri"/>
          <w:sz w:val="30"/>
          <w:szCs w:val="30"/>
        </w:rPr>
        <w:t>The family would like to thank everyone who extended their love and support during this difficult time.</w:t>
      </w:r>
    </w:p>
    <w:p w14:paraId="4517037B" w14:textId="77777777" w:rsidR="004401A3" w:rsidRPr="004401A3" w:rsidRDefault="004401A3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E690C0E" w14:textId="74BA934D" w:rsidR="0009452F" w:rsidRPr="004401A3" w:rsidRDefault="0053551B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401A3">
        <w:rPr>
          <w:rFonts w:ascii="Calibri" w:hAnsi="Calibri" w:cs="Calibri"/>
          <w:sz w:val="30"/>
          <w:szCs w:val="30"/>
        </w:rPr>
        <w:t>Rose Lynn Funeral Home, Lutcher, Louisiana</w:t>
      </w:r>
    </w:p>
    <w:p w14:paraId="2567CC2C" w14:textId="11611F2B" w:rsidR="0053551B" w:rsidRPr="004401A3" w:rsidRDefault="0053551B" w:rsidP="004401A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401A3">
        <w:rPr>
          <w:rFonts w:ascii="Calibri" w:hAnsi="Calibri" w:cs="Calibri"/>
          <w:sz w:val="30"/>
          <w:szCs w:val="30"/>
        </w:rPr>
        <w:t>August 27, 2025</w:t>
      </w:r>
    </w:p>
    <w:sectPr w:rsidR="0053551B" w:rsidRPr="00440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1B"/>
    <w:rsid w:val="0009452F"/>
    <w:rsid w:val="000C1D92"/>
    <w:rsid w:val="000F5DC1"/>
    <w:rsid w:val="004401A3"/>
    <w:rsid w:val="0053551B"/>
    <w:rsid w:val="0069312D"/>
    <w:rsid w:val="00AC18CB"/>
    <w:rsid w:val="00C77B12"/>
    <w:rsid w:val="00D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1ABE"/>
  <w15:chartTrackingRefBased/>
  <w15:docId w15:val="{9D3843AA-A0DC-4FB8-A09F-D3D9F635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1062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2025-08-27T17:18:00Z</dcterms:created>
  <dcterms:modified xsi:type="dcterms:W3CDTF">2025-10-28T16:00:00Z</dcterms:modified>
</cp:coreProperties>
</file>