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51" w:rsidRPr="00F82944" w:rsidRDefault="00F82944" w:rsidP="00F82944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F82944">
        <w:rPr>
          <w:rFonts w:cstheme="minorHAnsi"/>
          <w:sz w:val="40"/>
          <w:szCs w:val="40"/>
        </w:rPr>
        <w:t xml:space="preserve">Joseph Harry </w:t>
      </w:r>
      <w:proofErr w:type="spellStart"/>
      <w:r w:rsidRPr="00F82944">
        <w:rPr>
          <w:rFonts w:cstheme="minorHAnsi"/>
          <w:sz w:val="40"/>
          <w:szCs w:val="40"/>
        </w:rPr>
        <w:t>LeBoeuf</w:t>
      </w:r>
      <w:proofErr w:type="spellEnd"/>
    </w:p>
    <w:p w:rsidR="00F82944" w:rsidRPr="00F82944" w:rsidRDefault="00F82944" w:rsidP="00F82944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F82944">
        <w:rPr>
          <w:rFonts w:cstheme="minorHAnsi"/>
          <w:sz w:val="40"/>
          <w:szCs w:val="40"/>
        </w:rPr>
        <w:t>April 14, 1924 – September 28, 2008</w:t>
      </w:r>
    </w:p>
    <w:p w:rsidR="00F82944" w:rsidRPr="00F82944" w:rsidRDefault="00F82944" w:rsidP="00F8294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F82944" w:rsidRPr="00F82944" w:rsidRDefault="00F82944" w:rsidP="00F82944">
      <w:pPr>
        <w:spacing w:after="0" w:line="240" w:lineRule="auto"/>
        <w:rPr>
          <w:rFonts w:cstheme="minorHAnsi"/>
          <w:sz w:val="30"/>
          <w:szCs w:val="30"/>
        </w:rPr>
      </w:pPr>
      <w:r w:rsidRPr="00F82944">
        <w:rPr>
          <w:rFonts w:cstheme="minorHAnsi"/>
          <w:noProof/>
          <w:sz w:val="30"/>
          <w:szCs w:val="30"/>
        </w:rPr>
        <w:drawing>
          <wp:inline distT="0" distB="0" distL="0" distR="0" wp14:anchorId="5CC834F5" wp14:editId="07A4930B">
            <wp:extent cx="3162300" cy="1492412"/>
            <wp:effectExtent l="0" t="0" r="0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6" t="5369" r="15180" b="32550"/>
                    <a:stretch/>
                  </pic:blipFill>
                  <pic:spPr bwMode="auto">
                    <a:xfrm>
                      <a:off x="0" y="0"/>
                      <a:ext cx="3162300" cy="149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sz w:val="30"/>
          <w:szCs w:val="30"/>
        </w:rPr>
        <w:t xml:space="preserve"> </w:t>
      </w:r>
      <w:r w:rsidRPr="00F82944">
        <w:rPr>
          <w:rFonts w:cstheme="minorHAnsi"/>
          <w:noProof/>
          <w:sz w:val="30"/>
          <w:szCs w:val="30"/>
        </w:rPr>
        <w:drawing>
          <wp:inline distT="0" distB="0" distL="0" distR="0" wp14:anchorId="3E387468" wp14:editId="16D68589">
            <wp:extent cx="2419350" cy="1510559"/>
            <wp:effectExtent l="0" t="0" r="0" b="0"/>
            <wp:docPr id="2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 t="5385" r="5361"/>
                    <a:stretch/>
                  </pic:blipFill>
                  <pic:spPr bwMode="auto">
                    <a:xfrm>
                      <a:off x="0" y="0"/>
                      <a:ext cx="2419691" cy="151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944" w:rsidRPr="00F82944" w:rsidRDefault="00F82944" w:rsidP="00F82944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F82944">
        <w:rPr>
          <w:rFonts w:cstheme="minorHAnsi"/>
          <w:sz w:val="30"/>
          <w:szCs w:val="30"/>
        </w:rPr>
        <w:t>Photos by Bobby</w:t>
      </w:r>
    </w:p>
    <w:p w:rsidR="00F82944" w:rsidRPr="00F82944" w:rsidRDefault="00F82944" w:rsidP="00F82944">
      <w:pPr>
        <w:spacing w:after="0" w:line="240" w:lineRule="auto"/>
        <w:rPr>
          <w:rFonts w:cstheme="minorHAnsi"/>
          <w:sz w:val="30"/>
          <w:szCs w:val="30"/>
        </w:rPr>
      </w:pPr>
    </w:p>
    <w:p w:rsidR="00F82944" w:rsidRDefault="00F82944" w:rsidP="00F8294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Joseph Harry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passed away on Sunday, Sept. 28, 2008, at the Southeast Louisiana War Veterans Home in Reserve. He was 84, a native of Lions and a resident of Lutcher for many years. </w:t>
      </w:r>
    </w:p>
    <w:p w:rsidR="00F82944" w:rsidRDefault="00F82944" w:rsidP="00F8294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the beloved husband of the late Lillian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Poche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, father and father-in-law of Chris and Maureen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, of Thibodaux, and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Emelie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"Tootsie" and Tom Larsen, of Ponchatoula, grandfather of Christopher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, of Thibodaux, Hollie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Zeringue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, of Gramercy, Stacey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, of Sugarland, Texas, and Brett Larsen, of Monroe, great-grandfather of Caleb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Zeringue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Emelie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Jessie Clare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, Phoebe and Benjamin Joseph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Remy Larsen, son of the late Agatha Michel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Joseph H.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brother of Rosemary L.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Russell </w:t>
      </w:r>
      <w:proofErr w:type="spell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LeBoeuf</w:t>
      </w:r>
      <w:proofErr w:type="spell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. </w:t>
      </w:r>
    </w:p>
    <w:p w:rsidR="00F82944" w:rsidRDefault="00F82944" w:rsidP="00F8294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a life member of the East St. James Veterans of Foreign Wars Post 5852, X-POW D.A.V. life member. He was retired from Kaiser Chemical &amp; Aluminum. </w:t>
      </w:r>
    </w:p>
    <w:p w:rsidR="00F82944" w:rsidRDefault="00F82944" w:rsidP="00F82944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Relatives and friends of the family may visit at St. Joseph's Catholic Church, Paulina, on Wednesday, Oct. 1, from 9 a.m. until Mass of Christian Burial at 11 a.m. Entombment in St. Joseph's Mausoleum. </w:t>
      </w:r>
      <w:proofErr w:type="gram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Arrangements by H.C. Alexander Funeral Home, Lutcher.</w:t>
      </w:r>
      <w:proofErr w:type="gram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Friends and relatives are encouraged to leave their thoughts and fond memories in the guestbook at www.mem.com.</w:t>
      </w:r>
      <w:r w:rsidRPr="00F82944">
        <w:rPr>
          <w:rFonts w:cstheme="minorHAnsi"/>
          <w:color w:val="36322D"/>
          <w:sz w:val="30"/>
          <w:szCs w:val="30"/>
        </w:rPr>
        <w:br/>
      </w:r>
      <w:r w:rsidRPr="00F82944">
        <w:rPr>
          <w:rFonts w:cstheme="minorHAnsi"/>
          <w:color w:val="36322D"/>
          <w:sz w:val="30"/>
          <w:szCs w:val="30"/>
        </w:rPr>
        <w:br/>
      </w:r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Published in </w:t>
      </w:r>
      <w:proofErr w:type="gramStart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 xml:space="preserve"> Advocate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 Baton Rouge, Louisiana</w:t>
      </w:r>
    </w:p>
    <w:p w:rsidR="00F82944" w:rsidRPr="00F82944" w:rsidRDefault="00F82944" w:rsidP="00F82944">
      <w:pPr>
        <w:spacing w:after="0" w:line="240" w:lineRule="auto"/>
        <w:rPr>
          <w:rFonts w:cstheme="minorHAnsi"/>
          <w:sz w:val="30"/>
          <w:szCs w:val="30"/>
        </w:rPr>
      </w:pPr>
      <w:bookmarkStart w:id="0" w:name="_GoBack"/>
      <w:bookmarkEnd w:id="0"/>
      <w:r w:rsidRPr="00F82944">
        <w:rPr>
          <w:rFonts w:cstheme="minorHAnsi"/>
          <w:color w:val="36322D"/>
          <w:sz w:val="30"/>
          <w:szCs w:val="30"/>
          <w:shd w:val="clear" w:color="auto" w:fill="FAFAFA"/>
        </w:rPr>
        <w:t>September 30, 2008</w:t>
      </w:r>
    </w:p>
    <w:sectPr w:rsidR="00F82944" w:rsidRPr="00F8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44"/>
    <w:rsid w:val="00DE7B51"/>
    <w:rsid w:val="00F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2021-09-20T16:53:00Z</dcterms:created>
  <dcterms:modified xsi:type="dcterms:W3CDTF">2021-09-20T17:00:00Z</dcterms:modified>
</cp:coreProperties>
</file>