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DF" w:rsidRPr="004A4F01" w:rsidRDefault="004A4F01" w:rsidP="004A4F01">
      <w:pPr>
        <w:spacing w:after="0" w:line="240" w:lineRule="auto"/>
        <w:jc w:val="center"/>
        <w:rPr>
          <w:sz w:val="40"/>
          <w:szCs w:val="40"/>
        </w:rPr>
      </w:pPr>
      <w:r w:rsidRPr="004A4F01">
        <w:rPr>
          <w:sz w:val="40"/>
          <w:szCs w:val="40"/>
        </w:rPr>
        <w:t xml:space="preserve">Samuel Joseph </w:t>
      </w:r>
      <w:proofErr w:type="spellStart"/>
      <w:r w:rsidRPr="004A4F01">
        <w:rPr>
          <w:sz w:val="40"/>
          <w:szCs w:val="40"/>
        </w:rPr>
        <w:t>Andermann</w:t>
      </w:r>
      <w:proofErr w:type="spellEnd"/>
      <w:r w:rsidRPr="004A4F01">
        <w:rPr>
          <w:sz w:val="40"/>
          <w:szCs w:val="40"/>
        </w:rPr>
        <w:t>, Jr.</w:t>
      </w:r>
    </w:p>
    <w:p w:rsidR="004A4F01" w:rsidRPr="004A4F01" w:rsidRDefault="004A4F01" w:rsidP="004A4F01">
      <w:pPr>
        <w:spacing w:after="0" w:line="240" w:lineRule="auto"/>
        <w:jc w:val="center"/>
        <w:rPr>
          <w:sz w:val="40"/>
          <w:szCs w:val="40"/>
        </w:rPr>
      </w:pPr>
      <w:r w:rsidRPr="004A4F01">
        <w:rPr>
          <w:sz w:val="40"/>
          <w:szCs w:val="40"/>
        </w:rPr>
        <w:t>March 14, 1926 – September 18, 2004</w:t>
      </w:r>
    </w:p>
    <w:p w:rsidR="004A4F01" w:rsidRDefault="004A4F01" w:rsidP="004A4F01">
      <w:pPr>
        <w:spacing w:after="0" w:line="240" w:lineRule="auto"/>
        <w:jc w:val="center"/>
      </w:pPr>
    </w:p>
    <w:p w:rsidR="004A4F01" w:rsidRDefault="004A4F01" w:rsidP="004A4F01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7199C20" wp14:editId="7C87197D">
            <wp:extent cx="3636034" cy="2424023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ermannKathleenMireSamJ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977" cy="242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F01" w:rsidRDefault="004A4F01" w:rsidP="004A4F01">
      <w:pPr>
        <w:spacing w:after="0" w:line="240" w:lineRule="auto"/>
      </w:pPr>
    </w:p>
    <w:p w:rsidR="004A4F01" w:rsidRPr="004A4F01" w:rsidRDefault="004A4F01" w:rsidP="004A4F01">
      <w:pPr>
        <w:spacing w:after="0" w:line="240" w:lineRule="auto"/>
        <w:rPr>
          <w:color w:val="000000"/>
          <w:sz w:val="30"/>
          <w:szCs w:val="30"/>
        </w:rPr>
      </w:pPr>
      <w:bookmarkStart w:id="0" w:name="_GoBack"/>
      <w:r w:rsidRPr="004A4F01">
        <w:rPr>
          <w:color w:val="000000"/>
          <w:sz w:val="30"/>
          <w:szCs w:val="30"/>
        </w:rPr>
        <w:t xml:space="preserve">ANDERMANN JR., SAM J. "BUCK" </w:t>
      </w:r>
    </w:p>
    <w:p w:rsidR="004A4F01" w:rsidRPr="004A4F01" w:rsidRDefault="004A4F01" w:rsidP="004A4F01">
      <w:pPr>
        <w:spacing w:after="0" w:line="240" w:lineRule="auto"/>
        <w:rPr>
          <w:color w:val="000000"/>
          <w:sz w:val="30"/>
          <w:szCs w:val="30"/>
        </w:rPr>
      </w:pPr>
    </w:p>
    <w:p w:rsidR="004A4F01" w:rsidRPr="004A4F01" w:rsidRDefault="004A4F01" w:rsidP="004A4F01">
      <w:pPr>
        <w:spacing w:after="0" w:line="240" w:lineRule="auto"/>
        <w:rPr>
          <w:color w:val="000000"/>
          <w:sz w:val="30"/>
          <w:szCs w:val="30"/>
        </w:rPr>
      </w:pPr>
      <w:r w:rsidRPr="004A4F01">
        <w:rPr>
          <w:color w:val="000000"/>
          <w:sz w:val="30"/>
          <w:szCs w:val="30"/>
        </w:rPr>
        <w:t xml:space="preserve">   </w:t>
      </w:r>
      <w:proofErr w:type="gramStart"/>
      <w:r w:rsidRPr="004A4F01">
        <w:rPr>
          <w:color w:val="000000"/>
          <w:sz w:val="30"/>
          <w:szCs w:val="30"/>
        </w:rPr>
        <w:t>Died Saturday, Sept. 18, 2004, at 9:17 p.m. at his residence in Convent.</w:t>
      </w:r>
      <w:proofErr w:type="gramEnd"/>
      <w:r w:rsidRPr="004A4F01">
        <w:rPr>
          <w:color w:val="000000"/>
          <w:sz w:val="30"/>
          <w:szCs w:val="30"/>
        </w:rPr>
        <w:t xml:space="preserve"> He was 78 and a native of Union. He served in the U.S. Navy on the USS Cadmus during World War II and retired from </w:t>
      </w:r>
      <w:proofErr w:type="spellStart"/>
      <w:r w:rsidRPr="004A4F01">
        <w:rPr>
          <w:color w:val="000000"/>
          <w:sz w:val="30"/>
          <w:szCs w:val="30"/>
        </w:rPr>
        <w:t>Ormet</w:t>
      </w:r>
      <w:proofErr w:type="spellEnd"/>
      <w:r w:rsidRPr="004A4F01">
        <w:rPr>
          <w:color w:val="000000"/>
          <w:sz w:val="30"/>
          <w:szCs w:val="30"/>
        </w:rPr>
        <w:t xml:space="preserve"> Corp. in Burnside. He served as justice of the peace in St. James Parish Ward 4 for 18 years. </w:t>
      </w:r>
    </w:p>
    <w:p w:rsidR="004A4F01" w:rsidRPr="004A4F01" w:rsidRDefault="004A4F01" w:rsidP="004A4F01">
      <w:pPr>
        <w:spacing w:after="0" w:line="240" w:lineRule="auto"/>
        <w:rPr>
          <w:color w:val="000000"/>
          <w:sz w:val="30"/>
          <w:szCs w:val="30"/>
        </w:rPr>
      </w:pPr>
      <w:r w:rsidRPr="004A4F01">
        <w:rPr>
          <w:color w:val="000000"/>
          <w:sz w:val="30"/>
          <w:szCs w:val="30"/>
        </w:rPr>
        <w:t xml:space="preserve">   </w:t>
      </w:r>
      <w:r w:rsidRPr="004A4F01">
        <w:rPr>
          <w:color w:val="000000"/>
          <w:sz w:val="30"/>
          <w:szCs w:val="30"/>
        </w:rPr>
        <w:t xml:space="preserve">Visiting at St. Mary's Chapel in Union from 9 a.m. until Mass of Christian Burial at 11 a.m. Tuesday, Sept. 21, with the Rev. Ed Fuss, celebrant. </w:t>
      </w:r>
      <w:proofErr w:type="gramStart"/>
      <w:r w:rsidRPr="004A4F01">
        <w:rPr>
          <w:color w:val="000000"/>
          <w:sz w:val="30"/>
          <w:szCs w:val="30"/>
        </w:rPr>
        <w:t>Entombment in St. Mary's Catholic Church Cemetery.</w:t>
      </w:r>
      <w:proofErr w:type="gramEnd"/>
      <w:r w:rsidRPr="004A4F01">
        <w:rPr>
          <w:color w:val="000000"/>
          <w:sz w:val="30"/>
          <w:szCs w:val="30"/>
        </w:rPr>
        <w:t xml:space="preserve"> </w:t>
      </w:r>
    </w:p>
    <w:p w:rsidR="004A4F01" w:rsidRPr="004A4F01" w:rsidRDefault="004A4F01" w:rsidP="004A4F01">
      <w:pPr>
        <w:spacing w:after="0" w:line="240" w:lineRule="auto"/>
        <w:rPr>
          <w:color w:val="000000"/>
          <w:sz w:val="30"/>
          <w:szCs w:val="30"/>
        </w:rPr>
      </w:pPr>
      <w:r w:rsidRPr="004A4F01">
        <w:rPr>
          <w:color w:val="000000"/>
          <w:sz w:val="30"/>
          <w:szCs w:val="30"/>
        </w:rPr>
        <w:t xml:space="preserve">   </w:t>
      </w:r>
      <w:r w:rsidRPr="004A4F01">
        <w:rPr>
          <w:color w:val="000000"/>
          <w:sz w:val="30"/>
          <w:szCs w:val="30"/>
        </w:rPr>
        <w:t xml:space="preserve">Survived by his wife of 53 years, Kathleen Mire </w:t>
      </w:r>
      <w:proofErr w:type="spellStart"/>
      <w:r w:rsidRPr="004A4F01">
        <w:rPr>
          <w:color w:val="000000"/>
          <w:sz w:val="30"/>
          <w:szCs w:val="30"/>
        </w:rPr>
        <w:t>Andermann</w:t>
      </w:r>
      <w:proofErr w:type="spellEnd"/>
      <w:r w:rsidRPr="004A4F01">
        <w:rPr>
          <w:color w:val="000000"/>
          <w:sz w:val="30"/>
          <w:szCs w:val="30"/>
        </w:rPr>
        <w:t xml:space="preserve">; children and their spouses, Paulette A. and Tim Templet, Clark P. and Loretta D. </w:t>
      </w:r>
      <w:proofErr w:type="spellStart"/>
      <w:r w:rsidRPr="004A4F01">
        <w:rPr>
          <w:color w:val="000000"/>
          <w:sz w:val="30"/>
          <w:szCs w:val="30"/>
        </w:rPr>
        <w:t>Andermann</w:t>
      </w:r>
      <w:proofErr w:type="spellEnd"/>
      <w:r w:rsidRPr="004A4F01">
        <w:rPr>
          <w:color w:val="000000"/>
          <w:sz w:val="30"/>
          <w:szCs w:val="30"/>
        </w:rPr>
        <w:t xml:space="preserve">, Lisa A. and Gary Kidd, Cary </w:t>
      </w:r>
      <w:proofErr w:type="spellStart"/>
      <w:r w:rsidRPr="004A4F01">
        <w:rPr>
          <w:color w:val="000000"/>
          <w:sz w:val="30"/>
          <w:szCs w:val="30"/>
        </w:rPr>
        <w:t>Andermann</w:t>
      </w:r>
      <w:proofErr w:type="spellEnd"/>
      <w:r w:rsidRPr="004A4F01">
        <w:rPr>
          <w:color w:val="000000"/>
          <w:sz w:val="30"/>
          <w:szCs w:val="30"/>
        </w:rPr>
        <w:t xml:space="preserve">, Carla A. and Rusty </w:t>
      </w:r>
      <w:proofErr w:type="spellStart"/>
      <w:r w:rsidRPr="004A4F01">
        <w:rPr>
          <w:color w:val="000000"/>
          <w:sz w:val="30"/>
          <w:szCs w:val="30"/>
        </w:rPr>
        <w:t>Schexnaydre</w:t>
      </w:r>
      <w:proofErr w:type="spellEnd"/>
      <w:r w:rsidRPr="004A4F01">
        <w:rPr>
          <w:color w:val="000000"/>
          <w:sz w:val="30"/>
          <w:szCs w:val="30"/>
        </w:rPr>
        <w:t xml:space="preserve"> and John Kevin </w:t>
      </w:r>
      <w:proofErr w:type="spellStart"/>
      <w:r w:rsidRPr="004A4F01">
        <w:rPr>
          <w:color w:val="000000"/>
          <w:sz w:val="30"/>
          <w:szCs w:val="30"/>
        </w:rPr>
        <w:t>Andermann</w:t>
      </w:r>
      <w:proofErr w:type="spellEnd"/>
      <w:r w:rsidRPr="004A4F01">
        <w:rPr>
          <w:color w:val="000000"/>
          <w:sz w:val="30"/>
          <w:szCs w:val="30"/>
        </w:rPr>
        <w:t xml:space="preserve">; grandchildren, Brennan P. and spouse, Alisha P. Templet, Greta Ann Templet, Aaron and Adam </w:t>
      </w:r>
      <w:proofErr w:type="spellStart"/>
      <w:r w:rsidRPr="004A4F01">
        <w:rPr>
          <w:color w:val="000000"/>
          <w:sz w:val="30"/>
          <w:szCs w:val="30"/>
        </w:rPr>
        <w:t>Andermann</w:t>
      </w:r>
      <w:proofErr w:type="spellEnd"/>
      <w:r w:rsidRPr="004A4F01">
        <w:rPr>
          <w:color w:val="000000"/>
          <w:sz w:val="30"/>
          <w:szCs w:val="30"/>
        </w:rPr>
        <w:t xml:space="preserve">, Zane, Ian and Grant Kidd; and great-grandson, Derrick </w:t>
      </w:r>
      <w:proofErr w:type="spellStart"/>
      <w:r w:rsidRPr="004A4F01">
        <w:rPr>
          <w:color w:val="000000"/>
          <w:sz w:val="30"/>
          <w:szCs w:val="30"/>
        </w:rPr>
        <w:t>Andermann</w:t>
      </w:r>
      <w:proofErr w:type="spellEnd"/>
      <w:r w:rsidRPr="004A4F01">
        <w:rPr>
          <w:color w:val="000000"/>
          <w:sz w:val="30"/>
          <w:szCs w:val="30"/>
        </w:rPr>
        <w:t xml:space="preserve">. </w:t>
      </w:r>
    </w:p>
    <w:p w:rsidR="004A4F01" w:rsidRPr="004A4F01" w:rsidRDefault="004A4F01" w:rsidP="004A4F01">
      <w:pPr>
        <w:spacing w:after="0" w:line="240" w:lineRule="auto"/>
        <w:rPr>
          <w:color w:val="000000"/>
          <w:sz w:val="30"/>
          <w:szCs w:val="30"/>
        </w:rPr>
      </w:pPr>
      <w:r w:rsidRPr="004A4F01">
        <w:rPr>
          <w:color w:val="000000"/>
          <w:sz w:val="30"/>
          <w:szCs w:val="30"/>
        </w:rPr>
        <w:t xml:space="preserve">   </w:t>
      </w:r>
      <w:r w:rsidRPr="004A4F01">
        <w:rPr>
          <w:color w:val="000000"/>
          <w:sz w:val="30"/>
          <w:szCs w:val="30"/>
        </w:rPr>
        <w:t xml:space="preserve">Preceded in death by his parents, Sam and Edna </w:t>
      </w:r>
      <w:proofErr w:type="spellStart"/>
      <w:r w:rsidRPr="004A4F01">
        <w:rPr>
          <w:color w:val="000000"/>
          <w:sz w:val="30"/>
          <w:szCs w:val="30"/>
        </w:rPr>
        <w:t>Letulle</w:t>
      </w:r>
      <w:proofErr w:type="spellEnd"/>
      <w:r w:rsidRPr="004A4F01">
        <w:rPr>
          <w:color w:val="000000"/>
          <w:sz w:val="30"/>
          <w:szCs w:val="30"/>
        </w:rPr>
        <w:t xml:space="preserve"> </w:t>
      </w:r>
      <w:proofErr w:type="spellStart"/>
      <w:r w:rsidRPr="004A4F01">
        <w:rPr>
          <w:color w:val="000000"/>
          <w:sz w:val="30"/>
          <w:szCs w:val="30"/>
        </w:rPr>
        <w:t>Andermann</w:t>
      </w:r>
      <w:proofErr w:type="spellEnd"/>
      <w:r w:rsidRPr="004A4F01">
        <w:rPr>
          <w:color w:val="000000"/>
          <w:sz w:val="30"/>
          <w:szCs w:val="30"/>
        </w:rPr>
        <w:t xml:space="preserve">; brothers, Norris and Russell </w:t>
      </w:r>
      <w:proofErr w:type="spellStart"/>
      <w:r w:rsidRPr="004A4F01">
        <w:rPr>
          <w:color w:val="000000"/>
          <w:sz w:val="30"/>
          <w:szCs w:val="30"/>
        </w:rPr>
        <w:t>Andermann</w:t>
      </w:r>
      <w:proofErr w:type="spellEnd"/>
      <w:r w:rsidRPr="004A4F01">
        <w:rPr>
          <w:color w:val="000000"/>
          <w:sz w:val="30"/>
          <w:szCs w:val="30"/>
        </w:rPr>
        <w:t xml:space="preserve">; and sisters, Evelyn A. Bourgeois, Louella A. </w:t>
      </w:r>
      <w:proofErr w:type="spellStart"/>
      <w:r w:rsidRPr="004A4F01">
        <w:rPr>
          <w:color w:val="000000"/>
          <w:sz w:val="30"/>
          <w:szCs w:val="30"/>
        </w:rPr>
        <w:t>Folse</w:t>
      </w:r>
      <w:proofErr w:type="spellEnd"/>
      <w:r w:rsidRPr="004A4F01">
        <w:rPr>
          <w:color w:val="000000"/>
          <w:sz w:val="30"/>
          <w:szCs w:val="30"/>
        </w:rPr>
        <w:t xml:space="preserve"> and Loretta </w:t>
      </w:r>
      <w:proofErr w:type="spellStart"/>
      <w:r w:rsidRPr="004A4F01">
        <w:rPr>
          <w:color w:val="000000"/>
          <w:sz w:val="30"/>
          <w:szCs w:val="30"/>
        </w:rPr>
        <w:t>Andermann</w:t>
      </w:r>
      <w:proofErr w:type="spellEnd"/>
      <w:r w:rsidRPr="004A4F01">
        <w:rPr>
          <w:color w:val="000000"/>
          <w:sz w:val="30"/>
          <w:szCs w:val="30"/>
        </w:rPr>
        <w:t xml:space="preserve">. </w:t>
      </w:r>
    </w:p>
    <w:p w:rsidR="004A4F01" w:rsidRPr="004A4F01" w:rsidRDefault="004A4F01" w:rsidP="004A4F01">
      <w:pPr>
        <w:spacing w:after="0" w:line="240" w:lineRule="auto"/>
        <w:rPr>
          <w:color w:val="000000"/>
          <w:sz w:val="30"/>
          <w:szCs w:val="30"/>
        </w:rPr>
      </w:pPr>
      <w:r w:rsidRPr="004A4F01">
        <w:rPr>
          <w:color w:val="000000"/>
          <w:sz w:val="30"/>
          <w:szCs w:val="30"/>
        </w:rPr>
        <w:t xml:space="preserve">   </w:t>
      </w:r>
      <w:r w:rsidRPr="004A4F01">
        <w:rPr>
          <w:color w:val="000000"/>
          <w:sz w:val="30"/>
          <w:szCs w:val="30"/>
        </w:rPr>
        <w:t xml:space="preserve">Welsh Funeral Home, 426 W. </w:t>
      </w:r>
      <w:proofErr w:type="gramStart"/>
      <w:r w:rsidRPr="004A4F01">
        <w:rPr>
          <w:color w:val="000000"/>
          <w:sz w:val="30"/>
          <w:szCs w:val="30"/>
        </w:rPr>
        <w:t>New River St., Gonzales, in charge of arrangements.</w:t>
      </w:r>
      <w:proofErr w:type="gramEnd"/>
    </w:p>
    <w:p w:rsidR="004A4F01" w:rsidRPr="004A4F01" w:rsidRDefault="004A4F01" w:rsidP="004A4F01">
      <w:pPr>
        <w:spacing w:after="0" w:line="240" w:lineRule="auto"/>
        <w:rPr>
          <w:sz w:val="30"/>
          <w:szCs w:val="30"/>
        </w:rPr>
      </w:pPr>
      <w:r w:rsidRPr="004A4F01">
        <w:rPr>
          <w:color w:val="000000"/>
          <w:sz w:val="30"/>
          <w:szCs w:val="30"/>
        </w:rPr>
        <w:br/>
      </w:r>
      <w:r w:rsidRPr="004A4F01">
        <w:rPr>
          <w:iCs/>
          <w:color w:val="000000"/>
          <w:sz w:val="30"/>
          <w:szCs w:val="30"/>
        </w:rPr>
        <w:t xml:space="preserve">Advocate, </w:t>
      </w:r>
      <w:proofErr w:type="gramStart"/>
      <w:r w:rsidRPr="004A4F01">
        <w:rPr>
          <w:iCs/>
          <w:color w:val="000000"/>
          <w:sz w:val="30"/>
          <w:szCs w:val="30"/>
        </w:rPr>
        <w:t>The</w:t>
      </w:r>
      <w:proofErr w:type="gramEnd"/>
      <w:r w:rsidRPr="004A4F01">
        <w:rPr>
          <w:iCs/>
          <w:color w:val="000000"/>
          <w:sz w:val="30"/>
          <w:szCs w:val="30"/>
        </w:rPr>
        <w:t xml:space="preserve"> (Baton Rouge, LA) - Tuesday, September 21, 2004</w:t>
      </w:r>
      <w:r w:rsidRPr="004A4F01">
        <w:rPr>
          <w:iCs/>
          <w:color w:val="000000"/>
          <w:sz w:val="30"/>
          <w:szCs w:val="30"/>
        </w:rPr>
        <w:br/>
        <w:t>Contributed by Jane Edson</w:t>
      </w:r>
      <w:bookmarkEnd w:id="0"/>
    </w:p>
    <w:sectPr w:rsidR="004A4F01" w:rsidRPr="004A4F01" w:rsidSect="004A4F01">
      <w:pgSz w:w="12240" w:h="1728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01"/>
    <w:rsid w:val="000B0ADF"/>
    <w:rsid w:val="004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2022-08-23T21:16:00Z</dcterms:created>
  <dcterms:modified xsi:type="dcterms:W3CDTF">2022-08-23T21:24:00Z</dcterms:modified>
</cp:coreProperties>
</file>