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27AF" w14:textId="7D3123A3" w:rsidR="00B53A62" w:rsidRPr="00B53A62" w:rsidRDefault="007A407C" w:rsidP="00B53A62">
      <w:pPr>
        <w:pStyle w:val="yiv6681893486msonormal"/>
        <w:shd w:val="clear" w:color="auto" w:fill="FFFFFF"/>
        <w:spacing w:beforeAutospacing="0" w:after="0" w:afterAutospacing="0"/>
        <w:jc w:val="center"/>
        <w:rPr>
          <w:rFonts w:ascii="Calibri" w:hAnsi="Calibri" w:cs="Calibri"/>
          <w:color w:val="4A4A4A"/>
          <w:sz w:val="40"/>
          <w:szCs w:val="40"/>
        </w:rPr>
      </w:pPr>
      <w:r>
        <w:rPr>
          <w:rFonts w:ascii="Calibri" w:hAnsi="Calibri" w:cs="Calibri"/>
          <w:color w:val="4A4A4A"/>
          <w:sz w:val="40"/>
          <w:szCs w:val="40"/>
        </w:rPr>
        <w:t>Ian Kantrell Robertson</w:t>
      </w:r>
    </w:p>
    <w:p w14:paraId="4D3C5C87" w14:textId="42174EE5" w:rsidR="00B53A62" w:rsidRPr="00B53A62" w:rsidRDefault="007A407C" w:rsidP="00B53A62">
      <w:pPr>
        <w:pStyle w:val="yiv6681893486msonormal"/>
        <w:shd w:val="clear" w:color="auto" w:fill="FFFFFF"/>
        <w:spacing w:beforeAutospacing="0" w:after="0" w:afterAutospacing="0"/>
        <w:jc w:val="center"/>
        <w:rPr>
          <w:rFonts w:ascii="Calibri" w:hAnsi="Calibri" w:cs="Calibri"/>
          <w:color w:val="4A4A4A"/>
          <w:sz w:val="40"/>
          <w:szCs w:val="40"/>
        </w:rPr>
      </w:pPr>
      <w:r>
        <w:rPr>
          <w:rFonts w:ascii="Calibri" w:hAnsi="Calibri" w:cs="Calibri"/>
          <w:color w:val="4A4A4A"/>
          <w:sz w:val="40"/>
          <w:szCs w:val="40"/>
        </w:rPr>
        <w:t>May 18, 1981 – September 14, 2014</w:t>
      </w:r>
    </w:p>
    <w:p w14:paraId="30FFA0BA" w14:textId="77777777" w:rsidR="00B53A62" w:rsidRPr="00B53A62" w:rsidRDefault="00B53A62" w:rsidP="00B53A62">
      <w:pPr>
        <w:pStyle w:val="yiv6681893486msonormal"/>
        <w:shd w:val="clear" w:color="auto" w:fill="FFFFFF"/>
        <w:spacing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7B634866" w14:textId="70EF9876" w:rsidR="00B53A62" w:rsidRPr="00B53A62" w:rsidRDefault="007A407C" w:rsidP="007A407C">
      <w:pPr>
        <w:pStyle w:val="yiv6681893486msonormal"/>
        <w:shd w:val="clear" w:color="auto" w:fill="FFFFFF"/>
        <w:spacing w:beforeAutospacing="0" w:after="0" w:afterAutospacing="0"/>
        <w:jc w:val="center"/>
        <w:rPr>
          <w:rFonts w:ascii="Calibri" w:hAnsi="Calibri" w:cs="Calibri"/>
          <w:color w:val="4A4A4A"/>
          <w:sz w:val="30"/>
          <w:szCs w:val="30"/>
        </w:rPr>
      </w:pPr>
      <w:r>
        <w:rPr>
          <w:noProof/>
        </w:rPr>
        <w:drawing>
          <wp:inline distT="0" distB="0" distL="0" distR="0" wp14:anchorId="2CBE5D7E" wp14:editId="0FFE877E">
            <wp:extent cx="3102376" cy="2066925"/>
            <wp:effectExtent l="0" t="0" r="3175" b="0"/>
            <wp:docPr id="1003396577" name="Picture 2" descr="A grave stone with a cross and a fea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96577" name="Picture 2" descr="A grave stone with a cross and a fea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478" cy="207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BB578" w14:textId="77777777" w:rsidR="00B53A62" w:rsidRPr="00B53A62" w:rsidRDefault="00B53A62" w:rsidP="00B53A62">
      <w:pPr>
        <w:pStyle w:val="yiv6681893486msonormal"/>
        <w:shd w:val="clear" w:color="auto" w:fill="FFFFFF"/>
        <w:spacing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075802FD" w14:textId="77777777" w:rsidR="007A407C" w:rsidRPr="007A407C" w:rsidRDefault="007A407C" w:rsidP="007A407C">
      <w:pPr>
        <w:pStyle w:val="yiv6681893486msonormal"/>
        <w:shd w:val="clear" w:color="auto" w:fill="FFFFFF"/>
        <w:spacing w:before="280" w:after="150" w:afterAutospacing="0"/>
        <w:rPr>
          <w:rFonts w:ascii="Calibri" w:hAnsi="Calibri" w:cs="Calibri"/>
          <w:color w:val="1D2228"/>
          <w:sz w:val="30"/>
          <w:szCs w:val="30"/>
        </w:rPr>
      </w:pPr>
      <w:r w:rsidRPr="007A407C">
        <w:rPr>
          <w:rFonts w:ascii="Calibri" w:hAnsi="Calibri" w:cs="Calibri"/>
          <w:color w:val="4A4A4A"/>
          <w:sz w:val="30"/>
          <w:szCs w:val="30"/>
        </w:rPr>
        <w:t>Lutcher man fatally shot Sunday in LaPlace</w:t>
      </w:r>
    </w:p>
    <w:p w14:paraId="331294B7" w14:textId="77777777" w:rsidR="007A407C" w:rsidRDefault="007A407C" w:rsidP="007A407C">
      <w:pPr>
        <w:pStyle w:val="yiv6681893486msonormal"/>
        <w:shd w:val="clear" w:color="auto" w:fill="FFFFFF"/>
        <w:spacing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A407C">
        <w:rPr>
          <w:rFonts w:ascii="Calibri" w:hAnsi="Calibri" w:cs="Calibri"/>
          <w:color w:val="4A4A4A"/>
          <w:sz w:val="30"/>
          <w:szCs w:val="30"/>
        </w:rPr>
        <w:t>A 33-year-old Lutcher man was fatally shot early Sunday at Revere and Essex drives in LaPlace, the St. John the Baptist Parish Sheriff's Office said.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7A407C">
        <w:rPr>
          <w:rFonts w:ascii="Calibri" w:hAnsi="Calibri" w:cs="Calibri"/>
          <w:color w:val="4A4A4A"/>
          <w:sz w:val="30"/>
          <w:szCs w:val="30"/>
        </w:rPr>
        <w:br/>
        <w:t>Ian Robertson, who was taken to River Parishes General Hospital, died at 1:35 a.m., the sheriff's office said. That was about an hour after the office received the call about the shooting, which was the sixth homicide in the parish this year.</w:t>
      </w:r>
      <w:r w:rsidRPr="007A407C">
        <w:rPr>
          <w:rFonts w:ascii="Calibri" w:hAnsi="Calibri" w:cs="Calibri"/>
          <w:color w:val="4A4A4A"/>
          <w:sz w:val="30"/>
          <w:szCs w:val="30"/>
        </w:rPr>
        <w:br/>
      </w:r>
      <w:r w:rsidRPr="007A407C">
        <w:rPr>
          <w:rFonts w:ascii="Calibri" w:hAnsi="Calibri" w:cs="Calibri"/>
          <w:color w:val="4A4A4A"/>
          <w:sz w:val="30"/>
          <w:szCs w:val="30"/>
        </w:rPr>
        <w:br/>
      </w: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A407C">
        <w:rPr>
          <w:rFonts w:ascii="Calibri" w:hAnsi="Calibri" w:cs="Calibri"/>
          <w:color w:val="4A4A4A"/>
          <w:sz w:val="30"/>
          <w:szCs w:val="30"/>
        </w:rPr>
        <w:t>An autopsy is scheduled for Sunday. According to the sheriff's office, detectives said they have neither suspects nor a motive.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</w:p>
    <w:p w14:paraId="567759EF" w14:textId="650BD8DF" w:rsidR="007A407C" w:rsidRPr="007A407C" w:rsidRDefault="007A407C" w:rsidP="007A407C">
      <w:pPr>
        <w:pStyle w:val="yiv6681893486msonormal"/>
        <w:shd w:val="clear" w:color="auto" w:fill="FFFFFF"/>
        <w:spacing w:before="280" w:after="280"/>
        <w:rPr>
          <w:rFonts w:ascii="Calibri" w:hAnsi="Calibri" w:cs="Calibri"/>
          <w:color w:val="1D2228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A407C">
        <w:rPr>
          <w:rFonts w:ascii="Calibri" w:hAnsi="Calibri" w:cs="Calibri"/>
          <w:color w:val="4A4A4A"/>
          <w:sz w:val="30"/>
          <w:szCs w:val="30"/>
        </w:rPr>
        <w:t xml:space="preserve">Anyone with information about the case may call the St. John Parish Sheriff's Office TIPS line at </w:t>
      </w:r>
      <w:proofErr w:type="gramStart"/>
      <w:r w:rsidRPr="007A407C">
        <w:rPr>
          <w:rFonts w:ascii="Calibri" w:hAnsi="Calibri" w:cs="Calibri"/>
          <w:color w:val="4A4A4A"/>
          <w:sz w:val="30"/>
          <w:szCs w:val="30"/>
        </w:rPr>
        <w:t>985.359.TIPS</w:t>
      </w:r>
      <w:proofErr w:type="gramEnd"/>
      <w:r w:rsidRPr="007A407C">
        <w:rPr>
          <w:rFonts w:ascii="Calibri" w:hAnsi="Calibri" w:cs="Calibri"/>
          <w:color w:val="4A4A4A"/>
          <w:sz w:val="30"/>
          <w:szCs w:val="30"/>
        </w:rPr>
        <w:t xml:space="preserve"> or Crimestoppers at 504.822.1111.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7A407C">
        <w:rPr>
          <w:rFonts w:ascii="Calibri" w:hAnsi="Calibri" w:cs="Calibri"/>
          <w:color w:val="4A4A4A"/>
          <w:sz w:val="30"/>
          <w:szCs w:val="30"/>
        </w:rPr>
        <w:br/>
        <w:t>People who call Crimestoppers do not have to testify and may qualify for a reward. They also can submit tips to the sheriff's office website at http://stjohnsheriff.com/submitatip.php.</w:t>
      </w:r>
    </w:p>
    <w:p w14:paraId="5D82EF6D" w14:textId="77777777" w:rsidR="007A407C" w:rsidRPr="007A407C" w:rsidRDefault="007A407C" w:rsidP="007A407C">
      <w:pPr>
        <w:pStyle w:val="yiv6681893486msonormal"/>
        <w:shd w:val="clear" w:color="auto" w:fill="FFFFFF"/>
        <w:spacing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7A407C">
        <w:rPr>
          <w:rFonts w:ascii="Calibri" w:hAnsi="Calibri" w:cs="Calibri"/>
          <w:color w:val="4A4A4A"/>
          <w:sz w:val="30"/>
          <w:szCs w:val="30"/>
        </w:rPr>
        <w:t>Times-Picayune, The: Web Edition Articles (New Orleans, LA)</w:t>
      </w:r>
    </w:p>
    <w:p w14:paraId="7546EC26" w14:textId="5FF88881" w:rsidR="00B53A62" w:rsidRDefault="007A407C" w:rsidP="00CF1F5A">
      <w:pPr>
        <w:pStyle w:val="yiv6681893486msonormal"/>
        <w:shd w:val="clear" w:color="auto" w:fill="FFFFFF"/>
        <w:spacing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7A407C">
        <w:rPr>
          <w:rFonts w:ascii="Calibri" w:hAnsi="Calibri" w:cs="Calibri"/>
          <w:color w:val="4A4A4A"/>
          <w:sz w:val="30"/>
          <w:szCs w:val="30"/>
        </w:rPr>
        <w:t>Sunday, September 14, 2014</w:t>
      </w:r>
    </w:p>
    <w:p w14:paraId="0C343DAF" w14:textId="7679B7D7" w:rsidR="00CF1F5A" w:rsidRDefault="00CF1F5A" w:rsidP="00CF1F5A">
      <w:pPr>
        <w:pStyle w:val="yiv6681893486msonormal"/>
        <w:shd w:val="clear" w:color="auto" w:fill="FFFFFF"/>
        <w:spacing w:beforeAutospacing="0" w:after="0" w:afterAutospacing="0"/>
      </w:pPr>
      <w:r>
        <w:rPr>
          <w:rFonts w:ascii="Calibri" w:hAnsi="Calibri" w:cs="Calibri"/>
          <w:color w:val="4A4A4A"/>
          <w:sz w:val="30"/>
          <w:szCs w:val="30"/>
        </w:rPr>
        <w:t>Contributed by Jane Edson</w:t>
      </w:r>
    </w:p>
    <w:sectPr w:rsidR="00CF1F5A" w:rsidSect="005028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62"/>
    <w:rsid w:val="0050286E"/>
    <w:rsid w:val="007A407C"/>
    <w:rsid w:val="00B53A62"/>
    <w:rsid w:val="00C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17C1"/>
  <w15:chartTrackingRefBased/>
  <w15:docId w15:val="{E7398BCB-5CAC-4614-9594-12B1BE03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A62"/>
    <w:rPr>
      <w:b/>
      <w:bCs/>
      <w:smallCaps/>
      <w:color w:val="0F4761" w:themeColor="accent1" w:themeShade="BF"/>
      <w:spacing w:val="5"/>
    </w:rPr>
  </w:style>
  <w:style w:type="paragraph" w:customStyle="1" w:styleId="yiv6681893486msonormal">
    <w:name w:val="yiv6681893486msonormal"/>
    <w:basedOn w:val="Normal"/>
    <w:qFormat/>
    <w:rsid w:val="00B53A62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2024-02-19T02:04:00Z</dcterms:created>
  <dcterms:modified xsi:type="dcterms:W3CDTF">2024-02-19T02:04:00Z</dcterms:modified>
</cp:coreProperties>
</file>