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D278C0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Ashton Carl Stockton</w:t>
      </w:r>
    </w:p>
    <w:p w:rsidR="004A4F01" w:rsidRPr="004A4F01" w:rsidRDefault="00D278C0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12, 1939 – December 7, 2007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DA1CDE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722299" cy="24815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tonAshto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002" cy="248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DA1CDE" w:rsidRDefault="00DA1CDE" w:rsidP="00DA1CD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DA1CDE">
        <w:rPr>
          <w:color w:val="000000"/>
          <w:sz w:val="30"/>
          <w:szCs w:val="30"/>
        </w:rPr>
        <w:t xml:space="preserve">Ashton C. Stockton - A retired electrician with Local 130 and a resident of Convent, Ashton Carl Stockton died Friday, Dec. 7, 2007, at St. James Hospital. He was 68 and a native of Biloxi, Miss. He served in the U.S. Army Reserve. </w:t>
      </w:r>
    </w:p>
    <w:p w:rsidR="00DA1CDE" w:rsidRDefault="00DA1CDE" w:rsidP="00DA1CD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DA1CDE">
        <w:rPr>
          <w:color w:val="000000"/>
          <w:sz w:val="30"/>
          <w:szCs w:val="30"/>
        </w:rPr>
        <w:t xml:space="preserve">He is survived by his wife of 24 years, Ferrell Ann Stockton; four sons, Jimmy, Billy, Terry and John Stockton; three stepchildren, Rachel Broussard and Kim and Jory Chauvin; two sisters, Ruth </w:t>
      </w:r>
      <w:proofErr w:type="spellStart"/>
      <w:r w:rsidRPr="00DA1CDE">
        <w:rPr>
          <w:color w:val="000000"/>
          <w:sz w:val="30"/>
          <w:szCs w:val="30"/>
        </w:rPr>
        <w:t>Schrumpf</w:t>
      </w:r>
      <w:proofErr w:type="spellEnd"/>
      <w:r w:rsidRPr="00DA1CDE">
        <w:rPr>
          <w:color w:val="000000"/>
          <w:sz w:val="30"/>
          <w:szCs w:val="30"/>
        </w:rPr>
        <w:t xml:space="preserve"> and Betty Fletcher; a brother, Robert Stockton; seven grandchildren and a great-grandchild. </w:t>
      </w:r>
    </w:p>
    <w:p w:rsidR="00DA1CDE" w:rsidRDefault="00DA1CDE" w:rsidP="00DA1CD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DA1CDE">
        <w:rPr>
          <w:color w:val="000000"/>
          <w:sz w:val="30"/>
          <w:szCs w:val="30"/>
        </w:rPr>
        <w:t xml:space="preserve">He was preceded in death by his father, James Stockton; mother, Audrey </w:t>
      </w:r>
      <w:proofErr w:type="spellStart"/>
      <w:r w:rsidRPr="00DA1CDE">
        <w:rPr>
          <w:color w:val="000000"/>
          <w:sz w:val="30"/>
          <w:szCs w:val="30"/>
        </w:rPr>
        <w:t>Quave</w:t>
      </w:r>
      <w:proofErr w:type="spellEnd"/>
      <w:r w:rsidRPr="00DA1CDE">
        <w:rPr>
          <w:color w:val="000000"/>
          <w:sz w:val="30"/>
          <w:szCs w:val="30"/>
        </w:rPr>
        <w:t xml:space="preserve"> Stockton; and a brother, Monte Stockton. Arrangements entrusted to Alexander Funeral Home, Lutcher. </w:t>
      </w:r>
      <w:proofErr w:type="gramStart"/>
      <w:r w:rsidRPr="00DA1CDE">
        <w:rPr>
          <w:color w:val="000000"/>
          <w:sz w:val="30"/>
          <w:szCs w:val="30"/>
        </w:rPr>
        <w:t>Interment in St. Mary Catholic Church Cemetery, Union.</w:t>
      </w:r>
      <w:proofErr w:type="gramEnd"/>
      <w:r w:rsidRPr="00DA1CDE">
        <w:rPr>
          <w:color w:val="000000"/>
          <w:sz w:val="30"/>
          <w:szCs w:val="30"/>
        </w:rPr>
        <w:t xml:space="preserve"> First marriage to Bonnie Jane O'Neal, 10 Dec 1962, marriage ended in divorce, c. 1982. </w:t>
      </w:r>
      <w:proofErr w:type="gramStart"/>
      <w:r w:rsidRPr="00DA1CDE">
        <w:rPr>
          <w:color w:val="000000"/>
          <w:sz w:val="30"/>
          <w:szCs w:val="30"/>
        </w:rPr>
        <w:t>Second marriage to Ferrell Ann, no children.</w:t>
      </w:r>
      <w:proofErr w:type="gramEnd"/>
    </w:p>
    <w:p w:rsidR="00DA1CDE" w:rsidRDefault="00DA1CDE" w:rsidP="00DA1CDE">
      <w:pPr>
        <w:spacing w:after="0" w:line="240" w:lineRule="auto"/>
        <w:rPr>
          <w:iCs/>
          <w:color w:val="000000"/>
          <w:sz w:val="30"/>
          <w:szCs w:val="30"/>
        </w:rPr>
      </w:pPr>
      <w:r w:rsidRPr="00DA1CDE">
        <w:rPr>
          <w:color w:val="000000"/>
          <w:sz w:val="30"/>
          <w:szCs w:val="30"/>
        </w:rPr>
        <w:br/>
      </w:r>
      <w:r w:rsidRPr="00DA1CDE">
        <w:rPr>
          <w:iCs/>
          <w:color w:val="000000"/>
          <w:sz w:val="30"/>
          <w:szCs w:val="30"/>
        </w:rPr>
        <w:t>The Advocate, Baton Rouge, L</w:t>
      </w:r>
      <w:r>
        <w:rPr>
          <w:iCs/>
          <w:color w:val="000000"/>
          <w:sz w:val="30"/>
          <w:szCs w:val="30"/>
        </w:rPr>
        <w:t>ouisiana</w:t>
      </w:r>
      <w:bookmarkStart w:id="0" w:name="_GoBack"/>
      <w:bookmarkEnd w:id="0"/>
    </w:p>
    <w:p w:rsidR="004A4F01" w:rsidRPr="00DA1CDE" w:rsidRDefault="00DA1CDE" w:rsidP="00DA1CDE">
      <w:pPr>
        <w:spacing w:after="0" w:line="240" w:lineRule="auto"/>
        <w:rPr>
          <w:sz w:val="30"/>
          <w:szCs w:val="30"/>
        </w:rPr>
      </w:pPr>
      <w:r w:rsidRPr="00DA1CDE">
        <w:rPr>
          <w:iCs/>
          <w:color w:val="000000"/>
          <w:sz w:val="30"/>
          <w:szCs w:val="30"/>
        </w:rPr>
        <w:t>December 8, 2007</w:t>
      </w:r>
    </w:p>
    <w:sectPr w:rsidR="004A4F01" w:rsidRPr="00DA1CDE" w:rsidSect="00DA1CDE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51502"/>
    <w:rsid w:val="006C33C1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278C0"/>
    <w:rsid w:val="00D777AA"/>
    <w:rsid w:val="00DA1CDE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2022-08-25T13:21:00Z</dcterms:created>
  <dcterms:modified xsi:type="dcterms:W3CDTF">2022-08-25T13:21:00Z</dcterms:modified>
</cp:coreProperties>
</file>