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327CB4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Juanita (Benn) Youngblood</w:t>
      </w:r>
    </w:p>
    <w:p w:rsidR="004A4F01" w:rsidRPr="004A4F01" w:rsidRDefault="00327CB4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October 20, 1946 – October 12, 2016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B9395D" w:rsidP="004A4F01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726611" cy="2555968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ngbloodJuanitaBen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5349" cy="255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01" w:rsidRDefault="004A4F01" w:rsidP="004A4F01">
      <w:pPr>
        <w:spacing w:after="0" w:line="240" w:lineRule="auto"/>
      </w:pPr>
    </w:p>
    <w:p w:rsidR="00327CB4" w:rsidRDefault="00327CB4" w:rsidP="00327CB4">
      <w:pPr>
        <w:rPr>
          <w:sz w:val="30"/>
          <w:szCs w:val="30"/>
        </w:rPr>
      </w:pPr>
      <w:r w:rsidRPr="00327CB4">
        <w:rPr>
          <w:sz w:val="30"/>
          <w:szCs w:val="30"/>
        </w:rPr>
        <w:t xml:space="preserve">Juanita Benn Youngblood passed away at the age of 69. Visitation will be held on Saturday, Oct. 15 from 9 am until service at 10 am at St. James United Methodist Church in Convent. Interment will be at St. Mary's cemetery, Convent. </w:t>
      </w:r>
    </w:p>
    <w:p w:rsidR="00327CB4" w:rsidRDefault="00327CB4" w:rsidP="00327CB4">
      <w:pPr>
        <w:rPr>
          <w:sz w:val="30"/>
          <w:szCs w:val="30"/>
        </w:rPr>
      </w:pPr>
      <w:r w:rsidRPr="00327CB4">
        <w:rPr>
          <w:sz w:val="30"/>
          <w:szCs w:val="30"/>
        </w:rPr>
        <w:t xml:space="preserve">She is survived by three daughters, </w:t>
      </w:r>
      <w:proofErr w:type="spellStart"/>
      <w:r w:rsidRPr="00327CB4">
        <w:rPr>
          <w:sz w:val="30"/>
          <w:szCs w:val="30"/>
        </w:rPr>
        <w:t>Tremeka</w:t>
      </w:r>
      <w:proofErr w:type="spellEnd"/>
      <w:r w:rsidRPr="00327CB4">
        <w:rPr>
          <w:sz w:val="30"/>
          <w:szCs w:val="30"/>
        </w:rPr>
        <w:t xml:space="preserve"> Scott, Convent, Fallon Taylor, Baton Rouge and </w:t>
      </w:r>
      <w:proofErr w:type="spellStart"/>
      <w:r w:rsidRPr="00327CB4">
        <w:rPr>
          <w:sz w:val="30"/>
          <w:szCs w:val="30"/>
        </w:rPr>
        <w:t>Kaneeka</w:t>
      </w:r>
      <w:proofErr w:type="spellEnd"/>
      <w:r w:rsidRPr="00327CB4">
        <w:rPr>
          <w:sz w:val="30"/>
          <w:szCs w:val="30"/>
        </w:rPr>
        <w:t xml:space="preserve"> Taylor, San Antonio, TX; three sons, Vernon Youngblood, Convent, Ron Youngblood, Baton Rouge and Sean Youngblood, Convent; 4 brothers, 4 sisters, one half-sister, 14 grandchildren and 4 great grandchildren. </w:t>
      </w:r>
    </w:p>
    <w:p w:rsidR="00327CB4" w:rsidRPr="00327CB4" w:rsidRDefault="00327CB4" w:rsidP="00327CB4">
      <w:pPr>
        <w:rPr>
          <w:sz w:val="30"/>
          <w:szCs w:val="30"/>
        </w:rPr>
      </w:pPr>
      <w:r w:rsidRPr="00327CB4">
        <w:rPr>
          <w:sz w:val="30"/>
          <w:szCs w:val="30"/>
        </w:rPr>
        <w:t xml:space="preserve">She was preceded in death by her parents, Andrew and Corinne </w:t>
      </w:r>
      <w:proofErr w:type="spellStart"/>
      <w:r w:rsidRPr="00327CB4">
        <w:rPr>
          <w:sz w:val="30"/>
          <w:szCs w:val="30"/>
        </w:rPr>
        <w:t>Gaudin</w:t>
      </w:r>
      <w:proofErr w:type="spellEnd"/>
      <w:r w:rsidRPr="00327CB4">
        <w:rPr>
          <w:sz w:val="30"/>
          <w:szCs w:val="30"/>
        </w:rPr>
        <w:t xml:space="preserve"> Benn; brothers, Kenneth Gregory Benn and Lyle Christopher Benn; and sister, Lynn Benn Landry. </w:t>
      </w:r>
      <w:proofErr w:type="gramStart"/>
      <w:r w:rsidRPr="00327CB4">
        <w:rPr>
          <w:sz w:val="30"/>
          <w:szCs w:val="30"/>
        </w:rPr>
        <w:t>Lawson-Rollins funeral home in charge of arrangements.</w:t>
      </w:r>
      <w:proofErr w:type="gramEnd"/>
    </w:p>
    <w:p w:rsidR="00327CB4" w:rsidRDefault="00327CB4" w:rsidP="00327CB4">
      <w:pPr>
        <w:spacing w:after="0"/>
        <w:rPr>
          <w:sz w:val="30"/>
          <w:szCs w:val="30"/>
        </w:rPr>
      </w:pPr>
      <w:r w:rsidRPr="00327CB4">
        <w:rPr>
          <w:sz w:val="30"/>
          <w:szCs w:val="30"/>
        </w:rPr>
        <w:t>The Advocate</w:t>
      </w:r>
      <w:r>
        <w:rPr>
          <w:sz w:val="30"/>
          <w:szCs w:val="30"/>
        </w:rPr>
        <w:t>, Baton Rouge, Louisiana</w:t>
      </w:r>
    </w:p>
    <w:p w:rsidR="004A4F01" w:rsidRPr="005E30F6" w:rsidRDefault="00327CB4" w:rsidP="00B9395D">
      <w:pPr>
        <w:spacing w:after="0"/>
        <w:rPr>
          <w:sz w:val="30"/>
          <w:szCs w:val="30"/>
        </w:rPr>
      </w:pPr>
      <w:r w:rsidRPr="00327CB4">
        <w:rPr>
          <w:sz w:val="30"/>
          <w:szCs w:val="30"/>
        </w:rPr>
        <w:t>Oct. 13 to Oct. 15, 2016.</w:t>
      </w:r>
      <w:bookmarkStart w:id="0" w:name="_GoBack"/>
      <w:bookmarkEnd w:id="0"/>
    </w:p>
    <w:sectPr w:rsidR="004A4F01" w:rsidRPr="005E30F6" w:rsidSect="00327CB4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82E06"/>
    <w:rsid w:val="000B0ADF"/>
    <w:rsid w:val="000B5321"/>
    <w:rsid w:val="000D0CF3"/>
    <w:rsid w:val="0024003B"/>
    <w:rsid w:val="00283053"/>
    <w:rsid w:val="002B681B"/>
    <w:rsid w:val="00327CB4"/>
    <w:rsid w:val="00397096"/>
    <w:rsid w:val="003A42C2"/>
    <w:rsid w:val="00445560"/>
    <w:rsid w:val="004A4F01"/>
    <w:rsid w:val="005401F7"/>
    <w:rsid w:val="005C49FF"/>
    <w:rsid w:val="005E30F6"/>
    <w:rsid w:val="005E7D59"/>
    <w:rsid w:val="00642EE4"/>
    <w:rsid w:val="00651502"/>
    <w:rsid w:val="00680444"/>
    <w:rsid w:val="006C33C1"/>
    <w:rsid w:val="00824625"/>
    <w:rsid w:val="008D5B85"/>
    <w:rsid w:val="008D6842"/>
    <w:rsid w:val="0092270F"/>
    <w:rsid w:val="009729BC"/>
    <w:rsid w:val="00A05FB2"/>
    <w:rsid w:val="00A27156"/>
    <w:rsid w:val="00A81D7F"/>
    <w:rsid w:val="00AC098D"/>
    <w:rsid w:val="00B9395D"/>
    <w:rsid w:val="00C450C6"/>
    <w:rsid w:val="00C917B0"/>
    <w:rsid w:val="00CE60EE"/>
    <w:rsid w:val="00D278C0"/>
    <w:rsid w:val="00D777AA"/>
    <w:rsid w:val="00DA1CDE"/>
    <w:rsid w:val="00DB68CF"/>
    <w:rsid w:val="00DD3327"/>
    <w:rsid w:val="00E40C40"/>
    <w:rsid w:val="00ED40C6"/>
    <w:rsid w:val="00EE3B4A"/>
    <w:rsid w:val="00F27EDD"/>
    <w:rsid w:val="00F316AD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2E06"/>
    <w:rPr>
      <w:color w:val="0000FF" w:themeColor="hyperlink"/>
      <w:u w:val="single"/>
    </w:rPr>
  </w:style>
  <w:style w:type="paragraph" w:customStyle="1" w:styleId="paragraph-sc-osiab4-0">
    <w:name w:val="paragraph-sc-osiab4-0"/>
    <w:basedOn w:val="Normal"/>
    <w:rsid w:val="0082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2E06"/>
    <w:rPr>
      <w:color w:val="0000FF" w:themeColor="hyperlink"/>
      <w:u w:val="single"/>
    </w:rPr>
  </w:style>
  <w:style w:type="paragraph" w:customStyle="1" w:styleId="paragraph-sc-osiab4-0">
    <w:name w:val="paragraph-sc-osiab4-0"/>
    <w:basedOn w:val="Normal"/>
    <w:rsid w:val="0082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80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718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847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187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2022-08-25T14:45:00Z</dcterms:created>
  <dcterms:modified xsi:type="dcterms:W3CDTF">2022-08-25T14:46:00Z</dcterms:modified>
</cp:coreProperties>
</file>