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39DA" w14:textId="747A59EA" w:rsidR="00FF38C3" w:rsidRPr="00EF4A58" w:rsidRDefault="00FF38C3" w:rsidP="00EF4A5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EF4A58">
        <w:rPr>
          <w:rFonts w:ascii="Calibri" w:hAnsi="Calibri" w:cs="Calibri"/>
          <w:sz w:val="40"/>
          <w:szCs w:val="40"/>
        </w:rPr>
        <w:t xml:space="preserve">Mary </w:t>
      </w:r>
      <w:r w:rsidR="00EF4A58" w:rsidRPr="00EF4A58">
        <w:rPr>
          <w:rFonts w:ascii="Calibri" w:hAnsi="Calibri" w:cs="Calibri"/>
          <w:sz w:val="40"/>
          <w:szCs w:val="40"/>
        </w:rPr>
        <w:t>(</w:t>
      </w:r>
      <w:r w:rsidRPr="00EF4A58">
        <w:rPr>
          <w:rFonts w:ascii="Calibri" w:hAnsi="Calibri" w:cs="Calibri"/>
          <w:sz w:val="40"/>
          <w:szCs w:val="40"/>
        </w:rPr>
        <w:t>Cortez</w:t>
      </w:r>
      <w:r w:rsidR="00EF4A58" w:rsidRPr="00EF4A58">
        <w:rPr>
          <w:rFonts w:ascii="Calibri" w:hAnsi="Calibri" w:cs="Calibri"/>
          <w:sz w:val="40"/>
          <w:szCs w:val="40"/>
        </w:rPr>
        <w:t>)</w:t>
      </w:r>
      <w:r w:rsidRPr="00EF4A58">
        <w:rPr>
          <w:rFonts w:ascii="Calibri" w:hAnsi="Calibri" w:cs="Calibri"/>
          <w:sz w:val="40"/>
          <w:szCs w:val="40"/>
        </w:rPr>
        <w:t xml:space="preserve"> Becnel</w:t>
      </w:r>
    </w:p>
    <w:p w14:paraId="16D601A1" w14:textId="77777777" w:rsidR="00EF4A58" w:rsidRPr="00EF4A58" w:rsidRDefault="00FF38C3" w:rsidP="00EF4A5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EF4A58">
        <w:rPr>
          <w:rFonts w:ascii="Calibri" w:hAnsi="Calibri" w:cs="Calibri"/>
          <w:sz w:val="40"/>
          <w:szCs w:val="40"/>
        </w:rPr>
        <w:t xml:space="preserve">October 17, </w:t>
      </w:r>
      <w:r w:rsidR="00EF4A58" w:rsidRPr="00EF4A58">
        <w:rPr>
          <w:rFonts w:ascii="Calibri" w:hAnsi="Calibri" w:cs="Calibri"/>
          <w:sz w:val="40"/>
          <w:szCs w:val="40"/>
        </w:rPr>
        <w:t>1941 -</w:t>
      </w:r>
      <w:r w:rsidRPr="00EF4A58">
        <w:rPr>
          <w:rFonts w:ascii="Calibri" w:hAnsi="Calibri" w:cs="Calibri"/>
          <w:sz w:val="40"/>
          <w:szCs w:val="40"/>
        </w:rPr>
        <w:t> February 18, 2026</w:t>
      </w:r>
    </w:p>
    <w:p w14:paraId="1E48BBA2" w14:textId="77777777" w:rsidR="00EF4A58" w:rsidRDefault="00EF4A58" w:rsidP="00EF4A5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7BA2EDF" w14:textId="184B2BA4" w:rsidR="00FF38C3" w:rsidRPr="00EF4A58" w:rsidRDefault="00EF4A58" w:rsidP="00EF4A5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EF4A58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9A4F936" wp14:editId="3C5196C7">
            <wp:extent cx="3800475" cy="2028825"/>
            <wp:effectExtent l="0" t="0" r="9525" b="9525"/>
            <wp:docPr id="2112469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69116" name="Picture 211246911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2" b="41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5F146" w14:textId="77777777" w:rsidR="00FF38C3" w:rsidRPr="00EF4A58" w:rsidRDefault="00FF38C3" w:rsidP="00EF4A5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63773E6" w14:textId="5807F3A2" w:rsidR="00FF38C3" w:rsidRPr="00EF4A58" w:rsidRDefault="00EF4A58" w:rsidP="00EF4A5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F4A58">
        <w:rPr>
          <w:rFonts w:ascii="Calibri" w:hAnsi="Calibri" w:cs="Calibri"/>
          <w:sz w:val="30"/>
          <w:szCs w:val="30"/>
        </w:rPr>
        <w:t xml:space="preserve">   </w:t>
      </w:r>
      <w:r w:rsidR="00FF38C3" w:rsidRPr="00EF4A58">
        <w:rPr>
          <w:rFonts w:ascii="Calibri" w:hAnsi="Calibri" w:cs="Calibri"/>
          <w:sz w:val="30"/>
          <w:szCs w:val="30"/>
        </w:rPr>
        <w:t xml:space="preserve">Mary Cortez Becnel, 84, passed away on February 18, </w:t>
      </w:r>
      <w:proofErr w:type="gramStart"/>
      <w:r w:rsidR="00FF38C3" w:rsidRPr="00EF4A58">
        <w:rPr>
          <w:rFonts w:ascii="Calibri" w:hAnsi="Calibri" w:cs="Calibri"/>
          <w:sz w:val="30"/>
          <w:szCs w:val="30"/>
        </w:rPr>
        <w:t>2026</w:t>
      </w:r>
      <w:proofErr w:type="gramEnd"/>
      <w:r w:rsidR="00FF38C3" w:rsidRPr="00EF4A58">
        <w:rPr>
          <w:rFonts w:ascii="Calibri" w:hAnsi="Calibri" w:cs="Calibri"/>
          <w:sz w:val="30"/>
          <w:szCs w:val="30"/>
        </w:rPr>
        <w:t xml:space="preserve"> at 12:15 pm. Born October 17, 1941, she was a native of Choctaw and resident of Convent, LA.</w:t>
      </w:r>
    </w:p>
    <w:p w14:paraId="03EA3C84" w14:textId="2EC63B84" w:rsidR="00FF38C3" w:rsidRPr="00EF4A58" w:rsidRDefault="00EF4A58" w:rsidP="00EF4A5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F4A58">
        <w:rPr>
          <w:rFonts w:ascii="Calibri" w:hAnsi="Calibri" w:cs="Calibri"/>
          <w:sz w:val="30"/>
          <w:szCs w:val="30"/>
        </w:rPr>
        <w:t xml:space="preserve">   </w:t>
      </w:r>
      <w:r w:rsidR="00FF38C3" w:rsidRPr="00EF4A58">
        <w:rPr>
          <w:rFonts w:ascii="Calibri" w:hAnsi="Calibri" w:cs="Calibri"/>
          <w:sz w:val="30"/>
          <w:szCs w:val="30"/>
        </w:rPr>
        <w:t xml:space="preserve">Family and friends are invited to attend a visitation on Saturday, February 28, </w:t>
      </w:r>
      <w:proofErr w:type="gramStart"/>
      <w:r w:rsidR="00FF38C3" w:rsidRPr="00EF4A58">
        <w:rPr>
          <w:rFonts w:ascii="Calibri" w:hAnsi="Calibri" w:cs="Calibri"/>
          <w:sz w:val="30"/>
          <w:szCs w:val="30"/>
        </w:rPr>
        <w:t>2026</w:t>
      </w:r>
      <w:proofErr w:type="gramEnd"/>
      <w:r w:rsidR="00FF38C3" w:rsidRPr="00EF4A58">
        <w:rPr>
          <w:rFonts w:ascii="Calibri" w:hAnsi="Calibri" w:cs="Calibri"/>
          <w:sz w:val="30"/>
          <w:szCs w:val="30"/>
        </w:rPr>
        <w:t xml:space="preserve"> at Saint Michael the Archangel Catholic Church in Convent, LA from 9:00 AM until service time. A Mass of Christian Burial will begin at 11:00 AM at church with burial in the church cemetery.</w:t>
      </w:r>
    </w:p>
    <w:p w14:paraId="0EC5889A" w14:textId="28B4C23D" w:rsidR="00FF38C3" w:rsidRPr="00EF4A58" w:rsidRDefault="00EF4A58" w:rsidP="00EF4A5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F4A58">
        <w:rPr>
          <w:rFonts w:ascii="Calibri" w:hAnsi="Calibri" w:cs="Calibri"/>
          <w:sz w:val="30"/>
          <w:szCs w:val="30"/>
        </w:rPr>
        <w:t xml:space="preserve">   </w:t>
      </w:r>
      <w:r w:rsidR="00FF38C3" w:rsidRPr="00EF4A58">
        <w:rPr>
          <w:rFonts w:ascii="Calibri" w:hAnsi="Calibri" w:cs="Calibri"/>
          <w:sz w:val="30"/>
          <w:szCs w:val="30"/>
        </w:rPr>
        <w:t>Mary is survived by his daughters, Michelle Lassere (Tracy), Danielle Louviere (Nelson), Nicole Ordoyne (Brian); grandchildren, Heidi, Traci (Dustin), Errol (Chelsi), Megan (Remy), Ronny, Andie; great grandchildren, Elliot, Brodie, Theo, Braxton, Emmet, Milo, Evie, Oliver, Eleanor; siblings, Emily Morvant (Mark); Rita Richard (Larry).</w:t>
      </w:r>
    </w:p>
    <w:p w14:paraId="2B3D69E5" w14:textId="20638C49" w:rsidR="00FF38C3" w:rsidRPr="00EF4A58" w:rsidRDefault="00EF4A58" w:rsidP="00EF4A5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F4A58">
        <w:rPr>
          <w:rFonts w:ascii="Calibri" w:hAnsi="Calibri" w:cs="Calibri"/>
          <w:sz w:val="30"/>
          <w:szCs w:val="30"/>
        </w:rPr>
        <w:t xml:space="preserve">   </w:t>
      </w:r>
      <w:r w:rsidR="00FF38C3" w:rsidRPr="00EF4A58">
        <w:rPr>
          <w:rFonts w:ascii="Calibri" w:hAnsi="Calibri" w:cs="Calibri"/>
          <w:sz w:val="30"/>
          <w:szCs w:val="30"/>
        </w:rPr>
        <w:t>She is preceded in death by her husband, Errol Becnel; parents, Clay and Eva Cortez, Clay Cortez; sister, Audrey Porche (Tommy); brother, Leroy Cortez (Florence).</w:t>
      </w:r>
    </w:p>
    <w:p w14:paraId="17FF463E" w14:textId="33735740" w:rsidR="00FF38C3" w:rsidRDefault="00EF4A58" w:rsidP="00EF4A5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F4A58">
        <w:rPr>
          <w:rFonts w:ascii="Calibri" w:hAnsi="Calibri" w:cs="Calibri"/>
          <w:sz w:val="30"/>
          <w:szCs w:val="30"/>
        </w:rPr>
        <w:t xml:space="preserve">   </w:t>
      </w:r>
      <w:r w:rsidR="00FF38C3" w:rsidRPr="00EF4A58">
        <w:rPr>
          <w:rFonts w:ascii="Calibri" w:hAnsi="Calibri" w:cs="Calibri"/>
          <w:sz w:val="30"/>
          <w:szCs w:val="30"/>
        </w:rPr>
        <w:t>Online condolences can be made at http://www.ordoynefunerals.com/. Funeral arrangements were trusted to Ordoyne Funeral Home, 1489 Saint Patrick Street Thibodaux, LA 70301.</w:t>
      </w:r>
    </w:p>
    <w:p w14:paraId="4C322F68" w14:textId="77777777" w:rsidR="00EF4A58" w:rsidRPr="00EF4A58" w:rsidRDefault="00EF4A58" w:rsidP="00EF4A5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980119B" w14:textId="3F552C91" w:rsidR="00FF38C3" w:rsidRPr="00EF4A58" w:rsidRDefault="00FF38C3" w:rsidP="00EF4A5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F4A58">
        <w:rPr>
          <w:rFonts w:ascii="Calibri" w:hAnsi="Calibri" w:cs="Calibri"/>
          <w:sz w:val="30"/>
          <w:szCs w:val="30"/>
        </w:rPr>
        <w:t>Ordoyne Funeral Home, Thibodaux, Louisiana</w:t>
      </w:r>
    </w:p>
    <w:p w14:paraId="768616C5" w14:textId="77777777" w:rsidR="00FF38C3" w:rsidRDefault="00FF38C3"/>
    <w:sectPr w:rsidR="00FF38C3" w:rsidSect="00EF4A5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C3"/>
    <w:rsid w:val="0009452F"/>
    <w:rsid w:val="000F5DC1"/>
    <w:rsid w:val="00325349"/>
    <w:rsid w:val="006A5443"/>
    <w:rsid w:val="00EF4A58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FBC4"/>
  <w15:chartTrackingRefBased/>
  <w15:docId w15:val="{04E61EAE-76A0-4978-8045-DBCC773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1037</Characters>
  <Application>Microsoft Office Word</Application>
  <DocSecurity>0</DocSecurity>
  <Lines>23</Lines>
  <Paragraphs>9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2026-03-28T14:27:00Z</dcterms:created>
  <dcterms:modified xsi:type="dcterms:W3CDTF">2026-03-28T17:24:00Z</dcterms:modified>
</cp:coreProperties>
</file>