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17CB" w14:textId="3F180AC0" w:rsidR="00AB3737" w:rsidRPr="00AB3737" w:rsidRDefault="00AB3737" w:rsidP="00AB373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B3737">
        <w:rPr>
          <w:rFonts w:ascii="Calibri" w:hAnsi="Calibri" w:cs="Calibri"/>
          <w:sz w:val="40"/>
          <w:szCs w:val="40"/>
        </w:rPr>
        <w:t>Shirley Mae (Johnson) Cola</w:t>
      </w:r>
    </w:p>
    <w:p w14:paraId="673AA2B9" w14:textId="29336CF3" w:rsidR="00AB3737" w:rsidRPr="00AB3737" w:rsidRDefault="00AB3737" w:rsidP="00AB373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B3737">
        <w:rPr>
          <w:rFonts w:ascii="Calibri" w:hAnsi="Calibri" w:cs="Calibri"/>
          <w:sz w:val="40"/>
          <w:szCs w:val="40"/>
        </w:rPr>
        <w:t>Unknown – February 11, 2024</w:t>
      </w:r>
    </w:p>
    <w:p w14:paraId="6AA1ABAF" w14:textId="77777777" w:rsidR="00AB3737" w:rsidRPr="00AB3737" w:rsidRDefault="00AB3737" w:rsidP="00AB373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E9582CE" w14:textId="265E4B1D" w:rsidR="00AB3737" w:rsidRPr="00AB3737" w:rsidRDefault="00AB3737" w:rsidP="00AB373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AB3737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A746CE2" wp14:editId="7B103F8A">
            <wp:extent cx="2609120" cy="2060814"/>
            <wp:effectExtent l="0" t="0" r="1270" b="0"/>
            <wp:docPr id="1837306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06482" name="Picture 18373064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54" cy="208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65D8" w14:textId="77777777" w:rsidR="00AB373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B1D418" w14:textId="77777777" w:rsidR="00AB373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848DE7D" w14:textId="2E1B5A99" w:rsidR="006947A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6947A7" w:rsidRPr="00AB3737">
        <w:rPr>
          <w:rFonts w:ascii="Calibri" w:hAnsi="Calibri" w:cs="Calibri"/>
          <w:sz w:val="30"/>
          <w:szCs w:val="30"/>
        </w:rPr>
        <w:t>Shirley Mae Johnson-Cola departed this life on Sunday morning at 6:30 a.m. on February 11, 2024.</w:t>
      </w:r>
      <w:r>
        <w:rPr>
          <w:rFonts w:ascii="Calibri" w:hAnsi="Calibri" w:cs="Calibri"/>
          <w:sz w:val="30"/>
          <w:szCs w:val="30"/>
        </w:rPr>
        <w:t xml:space="preserve">  </w:t>
      </w:r>
      <w:r w:rsidR="006947A7" w:rsidRPr="00AB3737">
        <w:rPr>
          <w:rFonts w:ascii="Calibri" w:hAnsi="Calibri" w:cs="Calibri"/>
          <w:sz w:val="30"/>
          <w:szCs w:val="30"/>
        </w:rPr>
        <w:t>She was united in Holy Matrimony to the late Joseph Junior Cola and to this union, one child, Anthony Ray Cola Sr. was born.</w:t>
      </w:r>
    </w:p>
    <w:p w14:paraId="0ACBB2E3" w14:textId="3E8AE35E" w:rsidR="006947A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6947A7" w:rsidRPr="00AB3737">
        <w:rPr>
          <w:rFonts w:ascii="Calibri" w:hAnsi="Calibri" w:cs="Calibri"/>
          <w:sz w:val="30"/>
          <w:szCs w:val="30"/>
        </w:rPr>
        <w:t xml:space="preserve">Shirley leaves to cherish her memories: her son, Anthony Ray Cola Sr. (Treva); two grandchildren, </w:t>
      </w:r>
      <w:proofErr w:type="spellStart"/>
      <w:r w:rsidR="006947A7" w:rsidRPr="00AB3737">
        <w:rPr>
          <w:rFonts w:ascii="Calibri" w:hAnsi="Calibri" w:cs="Calibri"/>
          <w:sz w:val="30"/>
          <w:szCs w:val="30"/>
        </w:rPr>
        <w:t>Ankaya</w:t>
      </w:r>
      <w:proofErr w:type="spellEnd"/>
      <w:r w:rsidR="006947A7" w:rsidRPr="00AB3737">
        <w:rPr>
          <w:rFonts w:ascii="Calibri" w:hAnsi="Calibri" w:cs="Calibri"/>
          <w:sz w:val="30"/>
          <w:szCs w:val="30"/>
        </w:rPr>
        <w:t xml:space="preserve"> Cola and Anthony Cola Jr.; siblings, Raymond Johnson (Rose) and Arthur Ray Johnson (Doris); and a host of nieces, nephews, other relatives and friends.</w:t>
      </w:r>
    </w:p>
    <w:p w14:paraId="13FCD41D" w14:textId="5AD3FCFD" w:rsidR="006947A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6947A7" w:rsidRPr="00AB3737">
        <w:rPr>
          <w:rFonts w:ascii="Calibri" w:hAnsi="Calibri" w:cs="Calibri"/>
          <w:sz w:val="30"/>
          <w:szCs w:val="30"/>
        </w:rPr>
        <w:t>She was preceded in death by her parents, Julia Nicholas and Lawrence Johnson Sr.; her husband Joseph Junior Cola; sisters Geraldine Johnson and Ethel Johnson-Neyland; and brother, Lawrence Johnson Jr.</w:t>
      </w:r>
    </w:p>
    <w:p w14:paraId="012950F1" w14:textId="5F5E2BCE" w:rsidR="006947A7" w:rsidRPr="00AB3737" w:rsidRDefault="00AB373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6947A7" w:rsidRPr="00AB3737">
        <w:rPr>
          <w:rFonts w:ascii="Calibri" w:hAnsi="Calibri" w:cs="Calibri"/>
          <w:sz w:val="30"/>
          <w:szCs w:val="30"/>
        </w:rPr>
        <w:t>Relatives and friends of Shirley Cola are invited to attend a Celebration of Life on Saturday, March 2, 2024, at 10 a.m. First Community Antioch Baptist Church. 10860 Highway 3125, Lutcher, LA 70071. Visitation will be from 9 a.m. until service time. Interment: St. Michaels Cemetery in Convent, LA. Viewing will be held on Friday, March 1, 2024, from 3 p.m. to 6 p.m. at Bardell's Mortuary, 3856 LA 44, Mt. Airy, LA 70076.</w:t>
      </w:r>
    </w:p>
    <w:p w14:paraId="2912E9F2" w14:textId="77777777" w:rsidR="006947A7" w:rsidRPr="00AB3737" w:rsidRDefault="006947A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0841314" w14:textId="77777777" w:rsidR="00AB3737" w:rsidRPr="00AB3737" w:rsidRDefault="006947A7" w:rsidP="00AB373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B3737">
        <w:rPr>
          <w:rFonts w:ascii="Calibri" w:hAnsi="Calibri" w:cs="Calibri"/>
          <w:sz w:val="30"/>
          <w:szCs w:val="30"/>
        </w:rPr>
        <w:t>The Advocate</w:t>
      </w:r>
      <w:r w:rsidR="00AB3737" w:rsidRPr="00AB3737">
        <w:rPr>
          <w:rFonts w:ascii="Calibri" w:hAnsi="Calibri" w:cs="Calibri"/>
          <w:sz w:val="30"/>
          <w:szCs w:val="30"/>
        </w:rPr>
        <w:t>, Baton Rouge, Louisiana</w:t>
      </w:r>
    </w:p>
    <w:p w14:paraId="3B20590E" w14:textId="5FE54EE3" w:rsidR="000A0748" w:rsidRPr="00133C96" w:rsidRDefault="006947A7" w:rsidP="00AB3737">
      <w:pPr>
        <w:spacing w:after="0" w:line="240" w:lineRule="auto"/>
      </w:pPr>
      <w:r w:rsidRPr="00AB3737">
        <w:rPr>
          <w:rFonts w:ascii="Calibri" w:hAnsi="Calibri" w:cs="Calibri"/>
          <w:sz w:val="30"/>
          <w:szCs w:val="30"/>
        </w:rPr>
        <w:t>Feb. 29 to Mar. 1, 2024</w:t>
      </w:r>
    </w:p>
    <w:sectPr w:rsidR="000A0748" w:rsidRPr="0013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3"/>
    <w:rsid w:val="0009452F"/>
    <w:rsid w:val="000A0748"/>
    <w:rsid w:val="000F5DC1"/>
    <w:rsid w:val="00110F5A"/>
    <w:rsid w:val="00133C96"/>
    <w:rsid w:val="00320AE3"/>
    <w:rsid w:val="003A56B1"/>
    <w:rsid w:val="003F4E8C"/>
    <w:rsid w:val="00442428"/>
    <w:rsid w:val="004E65B6"/>
    <w:rsid w:val="006947A7"/>
    <w:rsid w:val="006A5443"/>
    <w:rsid w:val="006C0069"/>
    <w:rsid w:val="006D5CE2"/>
    <w:rsid w:val="00813F1B"/>
    <w:rsid w:val="00924C32"/>
    <w:rsid w:val="00AA1434"/>
    <w:rsid w:val="00AB3737"/>
    <w:rsid w:val="00BC6336"/>
    <w:rsid w:val="00BF03F1"/>
    <w:rsid w:val="00BF478B"/>
    <w:rsid w:val="00C720D4"/>
    <w:rsid w:val="00E26569"/>
    <w:rsid w:val="00F1220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BC4"/>
  <w15:chartTrackingRefBased/>
  <w15:docId w15:val="{04E61EAE-76A0-4978-8045-DBCC773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1032</Characters>
  <Application>Microsoft Office Word</Application>
  <DocSecurity>0</DocSecurity>
  <Lines>21</Lines>
  <Paragraphs>7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2026-03-28T16:03:00Z</dcterms:created>
  <dcterms:modified xsi:type="dcterms:W3CDTF">2026-03-28T18:04:00Z</dcterms:modified>
</cp:coreProperties>
</file>