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BBD2B0" w14:textId="36B4EA85" w:rsidR="0009452F" w:rsidRPr="004124C5" w:rsidRDefault="00E76A6A" w:rsidP="00B23431">
      <w:pPr>
        <w:spacing w:after="0" w:line="240" w:lineRule="auto"/>
        <w:jc w:val="center"/>
        <w:rPr>
          <w:rFonts w:ascii="Calibri" w:hAnsi="Calibri" w:cs="Calibri"/>
          <w:sz w:val="40"/>
          <w:szCs w:val="40"/>
        </w:rPr>
      </w:pPr>
      <w:r w:rsidRPr="004124C5">
        <w:rPr>
          <w:rFonts w:ascii="Calibri" w:hAnsi="Calibri" w:cs="Calibri"/>
          <w:sz w:val="40"/>
          <w:szCs w:val="40"/>
        </w:rPr>
        <w:t>Ada Elizabeth (LeBoeuf) Dufresne</w:t>
      </w:r>
    </w:p>
    <w:p w14:paraId="6FD5028D" w14:textId="44A827C9" w:rsidR="00E76A6A" w:rsidRPr="004124C5" w:rsidRDefault="00E76A6A" w:rsidP="00B23431">
      <w:pPr>
        <w:spacing w:after="0" w:line="240" w:lineRule="auto"/>
        <w:jc w:val="center"/>
        <w:rPr>
          <w:rFonts w:ascii="Calibri" w:hAnsi="Calibri" w:cs="Calibri"/>
          <w:sz w:val="40"/>
          <w:szCs w:val="40"/>
        </w:rPr>
      </w:pPr>
      <w:r w:rsidRPr="004124C5">
        <w:rPr>
          <w:rFonts w:ascii="Calibri" w:hAnsi="Calibri" w:cs="Calibri"/>
          <w:sz w:val="40"/>
          <w:szCs w:val="40"/>
        </w:rPr>
        <w:t>January 30, 1897 – June 2, 1997</w:t>
      </w:r>
    </w:p>
    <w:p w14:paraId="6ADDE257" w14:textId="77777777" w:rsidR="00B23431" w:rsidRPr="004124C5" w:rsidRDefault="00B23431" w:rsidP="00B23431">
      <w:pPr>
        <w:spacing w:after="0" w:line="240" w:lineRule="auto"/>
        <w:jc w:val="center"/>
        <w:rPr>
          <w:rFonts w:ascii="Calibri" w:hAnsi="Calibri" w:cs="Calibri"/>
          <w:sz w:val="30"/>
          <w:szCs w:val="30"/>
        </w:rPr>
      </w:pPr>
    </w:p>
    <w:p w14:paraId="2ACE3958" w14:textId="3027B0C4" w:rsidR="00E76A6A" w:rsidRPr="004124C5" w:rsidRDefault="00E76A6A" w:rsidP="00B23431">
      <w:pPr>
        <w:spacing w:after="0" w:line="240" w:lineRule="auto"/>
        <w:jc w:val="center"/>
        <w:rPr>
          <w:rFonts w:ascii="Calibri" w:hAnsi="Calibri" w:cs="Calibri"/>
          <w:sz w:val="30"/>
          <w:szCs w:val="30"/>
        </w:rPr>
      </w:pPr>
      <w:r w:rsidRPr="004124C5">
        <w:rPr>
          <w:rFonts w:ascii="Calibri" w:hAnsi="Calibri" w:cs="Calibri"/>
          <w:noProof/>
          <w:sz w:val="30"/>
          <w:szCs w:val="30"/>
        </w:rPr>
        <w:drawing>
          <wp:inline distT="0" distB="0" distL="0" distR="0" wp14:anchorId="7DB514F5" wp14:editId="2B8FB132">
            <wp:extent cx="4362450" cy="1991533"/>
            <wp:effectExtent l="0" t="0" r="0" b="8890"/>
            <wp:docPr id="16181523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152339" name="Picture 1618152339"/>
                    <pic:cNvPicPr/>
                  </pic:nvPicPr>
                  <pic:blipFill>
                    <a:blip r:embed="rId4" cstate="print">
                      <a:extLst>
                        <a:ext uri="{28A0092B-C50C-407E-A947-70E740481C1C}">
                          <a14:useLocalDpi xmlns:a14="http://schemas.microsoft.com/office/drawing/2010/main" val="0"/>
                        </a:ext>
                      </a:extLst>
                    </a:blip>
                    <a:stretch>
                      <a:fillRect/>
                    </a:stretch>
                  </pic:blipFill>
                  <pic:spPr>
                    <a:xfrm>
                      <a:off x="0" y="0"/>
                      <a:ext cx="4397687" cy="2007619"/>
                    </a:xfrm>
                    <a:prstGeom prst="rect">
                      <a:avLst/>
                    </a:prstGeom>
                  </pic:spPr>
                </pic:pic>
              </a:graphicData>
            </a:graphic>
          </wp:inline>
        </w:drawing>
      </w:r>
    </w:p>
    <w:p w14:paraId="751F0D8F" w14:textId="2692841F" w:rsidR="00E76A6A" w:rsidRPr="004124C5" w:rsidRDefault="00E76A6A" w:rsidP="00B23431">
      <w:pPr>
        <w:spacing w:after="0" w:line="240" w:lineRule="auto"/>
        <w:rPr>
          <w:rFonts w:ascii="Calibri" w:hAnsi="Calibri" w:cs="Calibri"/>
          <w:sz w:val="30"/>
          <w:szCs w:val="30"/>
        </w:rPr>
      </w:pPr>
    </w:p>
    <w:p w14:paraId="1BEF7950" w14:textId="77777777" w:rsidR="004124C5" w:rsidRDefault="004124C5" w:rsidP="00B23431">
      <w:pPr>
        <w:spacing w:after="0" w:line="240" w:lineRule="auto"/>
        <w:rPr>
          <w:rFonts w:ascii="Calibri" w:hAnsi="Calibri" w:cs="Calibri"/>
          <w:sz w:val="30"/>
          <w:szCs w:val="30"/>
        </w:rPr>
      </w:pPr>
    </w:p>
    <w:p w14:paraId="794DA36B" w14:textId="4921420B" w:rsidR="00E76A6A" w:rsidRPr="004124C5" w:rsidRDefault="00E76A6A" w:rsidP="00B23431">
      <w:pPr>
        <w:spacing w:after="0" w:line="240" w:lineRule="auto"/>
        <w:rPr>
          <w:rFonts w:ascii="Calibri" w:hAnsi="Calibri" w:cs="Calibri"/>
          <w:sz w:val="30"/>
          <w:szCs w:val="30"/>
        </w:rPr>
      </w:pPr>
      <w:r w:rsidRPr="004124C5">
        <w:rPr>
          <w:rFonts w:ascii="Calibri" w:hAnsi="Calibri" w:cs="Calibri"/>
          <w:sz w:val="30"/>
          <w:szCs w:val="30"/>
        </w:rPr>
        <w:t xml:space="preserve">Ada Elizabeth Dufresne on Monday, June 2, 1997, at 1:00 o’clock PM.  Beloved wife of the late Jean Severin Dufresne.  Mother of May Robertson, Winnie McCormick, Pearl Gallodoro, Dolores Boren, and the late Annette Dufresne, Antoinetta Durand, Roy and Lester Dufresne.  Daughter of the late Effie Blouin and Theophile LeBouef.  Also survived by 27 grandchildren, 61 great grandchildren, and 9 great </w:t>
      </w:r>
      <w:proofErr w:type="spellStart"/>
      <w:r w:rsidRPr="004124C5">
        <w:rPr>
          <w:rFonts w:ascii="Calibri" w:hAnsi="Calibri" w:cs="Calibri"/>
          <w:sz w:val="30"/>
          <w:szCs w:val="30"/>
        </w:rPr>
        <w:t>great</w:t>
      </w:r>
      <w:proofErr w:type="spellEnd"/>
      <w:r w:rsidRPr="004124C5">
        <w:rPr>
          <w:rFonts w:ascii="Calibri" w:hAnsi="Calibri" w:cs="Calibri"/>
          <w:sz w:val="30"/>
          <w:szCs w:val="30"/>
        </w:rPr>
        <w:t xml:space="preserve"> grandchildren, age 100 years, a native of Convent, LA and a resident of New Orleans for the past 66 years.</w:t>
      </w:r>
    </w:p>
    <w:p w14:paraId="3E619283" w14:textId="77777777" w:rsidR="00B23431" w:rsidRPr="004124C5" w:rsidRDefault="00B23431" w:rsidP="00B23431">
      <w:pPr>
        <w:spacing w:after="0" w:line="240" w:lineRule="auto"/>
        <w:rPr>
          <w:rFonts w:ascii="Calibri" w:hAnsi="Calibri" w:cs="Calibri"/>
          <w:sz w:val="30"/>
          <w:szCs w:val="30"/>
        </w:rPr>
      </w:pPr>
    </w:p>
    <w:p w14:paraId="7A86701C" w14:textId="52CF0B8F" w:rsidR="00E76A6A" w:rsidRPr="004124C5" w:rsidRDefault="00E76A6A" w:rsidP="00B23431">
      <w:pPr>
        <w:spacing w:after="0" w:line="240" w:lineRule="auto"/>
        <w:rPr>
          <w:rFonts w:ascii="Calibri" w:hAnsi="Calibri" w:cs="Calibri"/>
          <w:sz w:val="30"/>
          <w:szCs w:val="30"/>
        </w:rPr>
      </w:pPr>
      <w:r w:rsidRPr="004124C5">
        <w:rPr>
          <w:rFonts w:ascii="Calibri" w:hAnsi="Calibri" w:cs="Calibri"/>
          <w:sz w:val="30"/>
          <w:szCs w:val="30"/>
        </w:rPr>
        <w:t xml:space="preserve">Relatives and friends of the family are invited to attend funeral services at Mothe Funeral Homes, Inc., 2100 Westbank Expressway, Harvey, LA on Wednesday, June </w:t>
      </w:r>
      <w:r w:rsidR="00B23431" w:rsidRPr="004124C5">
        <w:rPr>
          <w:rFonts w:ascii="Calibri" w:hAnsi="Calibri" w:cs="Calibri"/>
          <w:sz w:val="30"/>
          <w:szCs w:val="30"/>
        </w:rPr>
        <w:t>4</w:t>
      </w:r>
      <w:r w:rsidRPr="004124C5">
        <w:rPr>
          <w:rFonts w:ascii="Calibri" w:hAnsi="Calibri" w:cs="Calibri"/>
          <w:sz w:val="30"/>
          <w:szCs w:val="30"/>
        </w:rPr>
        <w:t xml:space="preserve">, 1997, at 9:30 o’clock AM.  A Funeral Mass will be celebrated at </w:t>
      </w:r>
      <w:r w:rsidR="00B23431" w:rsidRPr="004124C5">
        <w:rPr>
          <w:rFonts w:ascii="Calibri" w:hAnsi="Calibri" w:cs="Calibri"/>
          <w:sz w:val="30"/>
          <w:szCs w:val="30"/>
        </w:rPr>
        <w:t>I</w:t>
      </w:r>
      <w:r w:rsidRPr="004124C5">
        <w:rPr>
          <w:rFonts w:ascii="Calibri" w:hAnsi="Calibri" w:cs="Calibri"/>
          <w:sz w:val="30"/>
          <w:szCs w:val="30"/>
        </w:rPr>
        <w:t xml:space="preserve">nfant Jesus of Prague Catholic Church, Harvey, LA at 9:45 AM.  Interment St. Phillip Cemetery, Vacherie, LA at 12:00 noon.  Parlors will be </w:t>
      </w:r>
      <w:proofErr w:type="gramStart"/>
      <w:r w:rsidRPr="004124C5">
        <w:rPr>
          <w:rFonts w:ascii="Calibri" w:hAnsi="Calibri" w:cs="Calibri"/>
          <w:sz w:val="30"/>
          <w:szCs w:val="30"/>
        </w:rPr>
        <w:t>open</w:t>
      </w:r>
      <w:proofErr w:type="gramEnd"/>
      <w:r w:rsidRPr="004124C5">
        <w:rPr>
          <w:rFonts w:ascii="Calibri" w:hAnsi="Calibri" w:cs="Calibri"/>
          <w:sz w:val="30"/>
          <w:szCs w:val="30"/>
        </w:rPr>
        <w:t xml:space="preserve"> Wednesday, June 4, </w:t>
      </w:r>
      <w:proofErr w:type="gramStart"/>
      <w:r w:rsidRPr="004124C5">
        <w:rPr>
          <w:rFonts w:ascii="Calibri" w:hAnsi="Calibri" w:cs="Calibri"/>
          <w:sz w:val="30"/>
          <w:szCs w:val="30"/>
        </w:rPr>
        <w:t>1997</w:t>
      </w:r>
      <w:proofErr w:type="gramEnd"/>
      <w:r w:rsidRPr="004124C5">
        <w:rPr>
          <w:rFonts w:ascii="Calibri" w:hAnsi="Calibri" w:cs="Calibri"/>
          <w:sz w:val="30"/>
          <w:szCs w:val="30"/>
        </w:rPr>
        <w:t xml:space="preserve"> from 8:00 AM until 9:30 AM.  Masses preferred in lieu of flowers.</w:t>
      </w:r>
    </w:p>
    <w:p w14:paraId="22E898C5" w14:textId="77777777" w:rsidR="00B23431" w:rsidRPr="004124C5" w:rsidRDefault="00B23431" w:rsidP="00B23431">
      <w:pPr>
        <w:spacing w:after="0" w:line="240" w:lineRule="auto"/>
        <w:rPr>
          <w:rFonts w:ascii="Calibri" w:hAnsi="Calibri" w:cs="Calibri"/>
          <w:sz w:val="30"/>
          <w:szCs w:val="30"/>
        </w:rPr>
      </w:pPr>
    </w:p>
    <w:p w14:paraId="48BF0C20" w14:textId="1381F2BF" w:rsidR="00B23431" w:rsidRPr="004124C5" w:rsidRDefault="00B23431" w:rsidP="00B23431">
      <w:pPr>
        <w:spacing w:after="0" w:line="240" w:lineRule="auto"/>
        <w:rPr>
          <w:rFonts w:ascii="Calibri" w:hAnsi="Calibri" w:cs="Calibri"/>
          <w:sz w:val="30"/>
          <w:szCs w:val="30"/>
        </w:rPr>
      </w:pPr>
      <w:r w:rsidRPr="004124C5">
        <w:rPr>
          <w:rFonts w:ascii="Calibri" w:hAnsi="Calibri" w:cs="Calibri"/>
          <w:sz w:val="30"/>
          <w:szCs w:val="30"/>
        </w:rPr>
        <w:t>Unknown newspaper clipping</w:t>
      </w:r>
    </w:p>
    <w:p w14:paraId="009C5E66" w14:textId="77777777" w:rsidR="00E76A6A" w:rsidRDefault="00E76A6A"/>
    <w:sectPr w:rsidR="00E76A6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6A6A"/>
    <w:rsid w:val="0009452F"/>
    <w:rsid w:val="000F5DC1"/>
    <w:rsid w:val="004124C5"/>
    <w:rsid w:val="00482C9F"/>
    <w:rsid w:val="00B23431"/>
    <w:rsid w:val="00BE1E1F"/>
    <w:rsid w:val="00E76A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BB23B"/>
  <w15:chartTrackingRefBased/>
  <w15:docId w15:val="{E628D0C6-7056-4E3E-8347-73AD97CAE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6A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76A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76A6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76A6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76A6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76A6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76A6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76A6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76A6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6A6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76A6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76A6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76A6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76A6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76A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76A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76A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76A6A"/>
    <w:rPr>
      <w:rFonts w:eastAsiaTheme="majorEastAsia" w:cstheme="majorBidi"/>
      <w:color w:val="272727" w:themeColor="text1" w:themeTint="D8"/>
    </w:rPr>
  </w:style>
  <w:style w:type="paragraph" w:styleId="Title">
    <w:name w:val="Title"/>
    <w:basedOn w:val="Normal"/>
    <w:next w:val="Normal"/>
    <w:link w:val="TitleChar"/>
    <w:uiPriority w:val="10"/>
    <w:qFormat/>
    <w:rsid w:val="00E76A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6A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6A6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76A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76A6A"/>
    <w:pPr>
      <w:spacing w:before="160"/>
      <w:jc w:val="center"/>
    </w:pPr>
    <w:rPr>
      <w:i/>
      <w:iCs/>
      <w:color w:val="404040" w:themeColor="text1" w:themeTint="BF"/>
    </w:rPr>
  </w:style>
  <w:style w:type="character" w:customStyle="1" w:styleId="QuoteChar">
    <w:name w:val="Quote Char"/>
    <w:basedOn w:val="DefaultParagraphFont"/>
    <w:link w:val="Quote"/>
    <w:uiPriority w:val="29"/>
    <w:rsid w:val="00E76A6A"/>
    <w:rPr>
      <w:i/>
      <w:iCs/>
      <w:color w:val="404040" w:themeColor="text1" w:themeTint="BF"/>
    </w:rPr>
  </w:style>
  <w:style w:type="paragraph" w:styleId="ListParagraph">
    <w:name w:val="List Paragraph"/>
    <w:basedOn w:val="Normal"/>
    <w:uiPriority w:val="34"/>
    <w:qFormat/>
    <w:rsid w:val="00E76A6A"/>
    <w:pPr>
      <w:ind w:left="720"/>
      <w:contextualSpacing/>
    </w:pPr>
  </w:style>
  <w:style w:type="character" w:styleId="IntenseEmphasis">
    <w:name w:val="Intense Emphasis"/>
    <w:basedOn w:val="DefaultParagraphFont"/>
    <w:uiPriority w:val="21"/>
    <w:qFormat/>
    <w:rsid w:val="00E76A6A"/>
    <w:rPr>
      <w:i/>
      <w:iCs/>
      <w:color w:val="0F4761" w:themeColor="accent1" w:themeShade="BF"/>
    </w:rPr>
  </w:style>
  <w:style w:type="paragraph" w:styleId="IntenseQuote">
    <w:name w:val="Intense Quote"/>
    <w:basedOn w:val="Normal"/>
    <w:next w:val="Normal"/>
    <w:link w:val="IntenseQuoteChar"/>
    <w:uiPriority w:val="30"/>
    <w:qFormat/>
    <w:rsid w:val="00E76A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76A6A"/>
    <w:rPr>
      <w:i/>
      <w:iCs/>
      <w:color w:val="0F4761" w:themeColor="accent1" w:themeShade="BF"/>
    </w:rPr>
  </w:style>
  <w:style w:type="character" w:styleId="IntenseReference">
    <w:name w:val="Intense Reference"/>
    <w:basedOn w:val="DefaultParagraphFont"/>
    <w:uiPriority w:val="32"/>
    <w:qFormat/>
    <w:rsid w:val="00E76A6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160</Words>
  <Characters>915</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Margie Pearce</dc:creator>
  <cp:keywords/>
  <dc:description/>
  <cp:lastModifiedBy>Margie Pearce</cp:lastModifiedBy>
  <cp:revision>2</cp:revision>
  <dcterms:created xsi:type="dcterms:W3CDTF">2026-07-25T20:58:00Z</dcterms:created>
  <dcterms:modified xsi:type="dcterms:W3CDTF">2026-07-25T21:34:00Z</dcterms:modified>
</cp:coreProperties>
</file>