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EF3177" w:rsidP="00EF3177">
      <w:pPr>
        <w:spacing w:after="0" w:line="240" w:lineRule="auto"/>
        <w:jc w:val="center"/>
        <w:rPr>
          <w:sz w:val="40"/>
          <w:szCs w:val="40"/>
        </w:rPr>
      </w:pPr>
      <w:r w:rsidRPr="00EF3177">
        <w:rPr>
          <w:sz w:val="40"/>
          <w:szCs w:val="40"/>
        </w:rPr>
        <w:t>Leopold L</w:t>
      </w:r>
      <w:r w:rsidR="00AC42A2">
        <w:rPr>
          <w:sz w:val="40"/>
          <w:szCs w:val="40"/>
        </w:rPr>
        <w:t>ouis</w:t>
      </w:r>
      <w:bookmarkStart w:id="0" w:name="_GoBack"/>
      <w:bookmarkEnd w:id="0"/>
      <w:r w:rsidRPr="00EF3177">
        <w:rPr>
          <w:sz w:val="40"/>
          <w:szCs w:val="40"/>
        </w:rPr>
        <w:t xml:space="preserve"> Gravois</w:t>
      </w:r>
    </w:p>
    <w:p w:rsidR="00EF3177" w:rsidRPr="00EF3177" w:rsidRDefault="00EF3177" w:rsidP="00EF3177">
      <w:pPr>
        <w:spacing w:after="0" w:line="240" w:lineRule="auto"/>
        <w:jc w:val="center"/>
        <w:rPr>
          <w:sz w:val="40"/>
          <w:szCs w:val="40"/>
        </w:rPr>
      </w:pPr>
      <w:r w:rsidRPr="00EF3177">
        <w:rPr>
          <w:sz w:val="40"/>
          <w:szCs w:val="40"/>
        </w:rPr>
        <w:t>July 20, 1903 – December 31, 1980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drawing>
          <wp:inline distT="0" distB="0" distL="0" distR="0" wp14:anchorId="41F2AA30" wp14:editId="1577CBA2">
            <wp:extent cx="5038725" cy="3228975"/>
            <wp:effectExtent l="0" t="0" r="9525" b="9525"/>
            <wp:docPr id="1" name="Picture 1" descr="https://images.findagrave.com/photos/2013/93/13030021_13651282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3/93/13030021_136512822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5" r="15224" b="6178"/>
                    <a:stretch/>
                  </pic:blipFill>
                  <pic:spPr bwMode="auto">
                    <a:xfrm>
                      <a:off x="0" y="0"/>
                      <a:ext cx="5038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>Photo by 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  <w:r w:rsidRPr="00EF3177">
        <w:rPr>
          <w:sz w:val="30"/>
          <w:szCs w:val="30"/>
        </w:rPr>
        <w:t xml:space="preserve">   Leopold Louis Gravois, 77, Roseland Nursing Home, Massillon, died Wednesday at Massillon Community Hospital following a one-year illness.  </w:t>
      </w:r>
      <w:proofErr w:type="gramStart"/>
      <w:r w:rsidRPr="00EF3177">
        <w:rPr>
          <w:sz w:val="30"/>
          <w:szCs w:val="30"/>
        </w:rPr>
        <w:t>Services at St. Phillip's Catholic Church with burial at the church cemetery, Alexander Funeral Home is</w:t>
      </w:r>
      <w:proofErr w:type="gramEnd"/>
      <w:r w:rsidRPr="00EF3177">
        <w:rPr>
          <w:sz w:val="30"/>
          <w:szCs w:val="30"/>
        </w:rPr>
        <w:t xml:space="preserve"> handling arrangements.  </w:t>
      </w:r>
      <w:proofErr w:type="spellStart"/>
      <w:r w:rsidRPr="00EF3177">
        <w:rPr>
          <w:sz w:val="30"/>
          <w:szCs w:val="30"/>
        </w:rPr>
        <w:t>Monbarren</w:t>
      </w:r>
      <w:proofErr w:type="spellEnd"/>
      <w:r w:rsidRPr="00EF3177">
        <w:rPr>
          <w:sz w:val="30"/>
          <w:szCs w:val="30"/>
        </w:rPr>
        <w:t xml:space="preserve"> Funeral Home in Dalton local arrangements. For several years he prepared income tax forms.  </w:t>
      </w:r>
      <w:proofErr w:type="gramStart"/>
      <w:r w:rsidRPr="00EF3177">
        <w:rPr>
          <w:sz w:val="30"/>
          <w:szCs w:val="30"/>
        </w:rPr>
        <w:t>Member of St. Agnes Catholic church of Orrville, the National Society of Public Accountants and Knights of Columbus of New Orleans.</w:t>
      </w:r>
      <w:proofErr w:type="gramEnd"/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  <w:r w:rsidRPr="00EF3177">
        <w:rPr>
          <w:sz w:val="30"/>
          <w:szCs w:val="30"/>
        </w:rPr>
        <w:t xml:space="preserve">    Surviving one daughter, Mrs. Tom (Barbara) Peters; two grandsons; seven brothers, Henry J., Claude T., Gaston J., Ernest B., Theodore L., Wilfred J. and Edgar, two sisters, Mrs. Leonard (Maud) Waguespack and Mrs. </w:t>
      </w:r>
      <w:proofErr w:type="spellStart"/>
      <w:r w:rsidRPr="00EF3177">
        <w:rPr>
          <w:sz w:val="30"/>
          <w:szCs w:val="30"/>
        </w:rPr>
        <w:t>Ozane</w:t>
      </w:r>
      <w:proofErr w:type="spellEnd"/>
      <w:r w:rsidRPr="00EF3177">
        <w:rPr>
          <w:sz w:val="30"/>
          <w:szCs w:val="30"/>
        </w:rPr>
        <w:t xml:space="preserve"> (T Rose Marie) </w:t>
      </w:r>
      <w:proofErr w:type="spellStart"/>
      <w:r w:rsidRPr="00EF3177">
        <w:rPr>
          <w:sz w:val="30"/>
          <w:szCs w:val="30"/>
        </w:rPr>
        <w:t>Abadie</w:t>
      </w:r>
      <w:proofErr w:type="spellEnd"/>
      <w:r w:rsidRPr="00EF3177">
        <w:rPr>
          <w:sz w:val="30"/>
          <w:szCs w:val="30"/>
        </w:rPr>
        <w:t xml:space="preserve"> Sr. Two brothers and two sisters died previously.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  <w:r w:rsidRPr="00EF3177">
        <w:rPr>
          <w:sz w:val="30"/>
          <w:szCs w:val="30"/>
        </w:rPr>
        <w:t>The</w:t>
      </w:r>
      <w:r w:rsidRPr="00EF3177">
        <w:rPr>
          <w:sz w:val="30"/>
          <w:szCs w:val="30"/>
        </w:rPr>
        <w:t xml:space="preserve"> Daily Record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  <w:r w:rsidRPr="00EF3177">
        <w:rPr>
          <w:sz w:val="30"/>
          <w:szCs w:val="30"/>
        </w:rPr>
        <w:t>January 2, 1981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  <w:r w:rsidRPr="00EF3177">
        <w:rPr>
          <w:sz w:val="30"/>
          <w:szCs w:val="30"/>
        </w:rPr>
        <w:t>Contributed by </w:t>
      </w:r>
      <w:hyperlink r:id="rId6" w:history="1">
        <w:r w:rsidRPr="00EF3177">
          <w:rPr>
            <w:rStyle w:val="Hyperlink"/>
            <w:color w:val="auto"/>
            <w:sz w:val="30"/>
            <w:szCs w:val="30"/>
            <w:u w:val="none"/>
          </w:rPr>
          <w:t xml:space="preserve">Beverly </w:t>
        </w:r>
        <w:proofErr w:type="spellStart"/>
        <w:r w:rsidRPr="00EF3177">
          <w:rPr>
            <w:rStyle w:val="Hyperlink"/>
            <w:color w:val="auto"/>
            <w:sz w:val="30"/>
            <w:szCs w:val="30"/>
            <w:u w:val="none"/>
          </w:rPr>
          <w:t>Sprowl</w:t>
        </w:r>
        <w:proofErr w:type="spellEnd"/>
      </w:hyperlink>
    </w:p>
    <w:p w:rsidR="00EF3177" w:rsidRDefault="00EF3177"/>
    <w:sectPr w:rsidR="00EF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AC42A2"/>
    <w:rsid w:val="00CA55FB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indagrave.com/user/profile/225714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2020-09-27T16:48:00Z</dcterms:created>
  <dcterms:modified xsi:type="dcterms:W3CDTF">2020-09-27T17:01:00Z</dcterms:modified>
</cp:coreProperties>
</file>