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C8" w:rsidRPr="009D5FC8" w:rsidRDefault="00EF7CE4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Aline (Borne)</w:t>
      </w:r>
      <w:bookmarkStart w:id="0" w:name="_GoBack"/>
      <w:bookmarkEnd w:id="0"/>
      <w:r>
        <w:rPr>
          <w:sz w:val="40"/>
          <w:szCs w:val="40"/>
        </w:rPr>
        <w:t xml:space="preserve"> Hymel</w:t>
      </w:r>
    </w:p>
    <w:p w:rsidR="001A76C4" w:rsidRPr="009D5FC8" w:rsidRDefault="00EF7CE4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24, 1926 – December 18, 2015</w:t>
      </w:r>
    </w:p>
    <w:p w:rsidR="009D5FC8" w:rsidRPr="007473E5" w:rsidRDefault="009D5FC8" w:rsidP="009D5FC8">
      <w:pPr>
        <w:spacing w:after="0" w:line="240" w:lineRule="auto"/>
        <w:jc w:val="center"/>
        <w:rPr>
          <w:sz w:val="24"/>
          <w:szCs w:val="24"/>
        </w:rPr>
      </w:pPr>
    </w:p>
    <w:p w:rsidR="001A76C4" w:rsidRDefault="00EF7CE4" w:rsidP="00C563C1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048125" cy="2374381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melAlineBStubb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37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3C1" w:rsidRPr="00E041E8" w:rsidRDefault="00C563C1" w:rsidP="00C563C1">
      <w:pPr>
        <w:spacing w:after="0" w:line="240" w:lineRule="auto"/>
        <w:jc w:val="center"/>
        <w:rPr>
          <w:sz w:val="30"/>
          <w:szCs w:val="30"/>
        </w:rPr>
      </w:pPr>
    </w:p>
    <w:p w:rsidR="00EF7CE4" w:rsidRDefault="00EF7CE4" w:rsidP="00EF7CE4">
      <w:pPr>
        <w:rPr>
          <w:sz w:val="30"/>
          <w:szCs w:val="30"/>
        </w:rPr>
      </w:pPr>
      <w:r w:rsidRPr="00EF7CE4">
        <w:rPr>
          <w:sz w:val="30"/>
          <w:szCs w:val="30"/>
        </w:rPr>
        <w:t xml:space="preserve">Aline B. Hymel, age 89, passed away on December 18, 2015. She was a Native of Wallace, LA and a resident of Vacherie, LA. She is survived by her sisters: Maisy </w:t>
      </w:r>
      <w:proofErr w:type="spellStart"/>
      <w:r w:rsidRPr="00EF7CE4">
        <w:rPr>
          <w:sz w:val="30"/>
          <w:szCs w:val="30"/>
        </w:rPr>
        <w:t>Cazenave</w:t>
      </w:r>
      <w:proofErr w:type="spellEnd"/>
      <w:r w:rsidRPr="00EF7CE4">
        <w:rPr>
          <w:sz w:val="30"/>
          <w:szCs w:val="30"/>
        </w:rPr>
        <w:t xml:space="preserve"> and husband E.V., Anne Hymel, and sister-in-law, Mary Ann Borne. She was preceded in death by her husband, Stubbs Hymel; parents Elise </w:t>
      </w:r>
      <w:proofErr w:type="spellStart"/>
      <w:r w:rsidRPr="00EF7CE4">
        <w:rPr>
          <w:sz w:val="30"/>
          <w:szCs w:val="30"/>
        </w:rPr>
        <w:t>Tassin</w:t>
      </w:r>
      <w:proofErr w:type="spellEnd"/>
      <w:r w:rsidRPr="00EF7CE4">
        <w:rPr>
          <w:sz w:val="30"/>
          <w:szCs w:val="30"/>
        </w:rPr>
        <w:t xml:space="preserve"> Borne and Sidney Borne; a sister, Winnie Aubert and husband Francois; a brother, Clifford Borne and a brother-in-law, George Hymel. </w:t>
      </w:r>
    </w:p>
    <w:p w:rsidR="00EF7CE4" w:rsidRPr="00EF7CE4" w:rsidRDefault="00EF7CE4" w:rsidP="00EF7CE4">
      <w:pPr>
        <w:rPr>
          <w:sz w:val="30"/>
          <w:szCs w:val="30"/>
        </w:rPr>
      </w:pPr>
      <w:r w:rsidRPr="00EF7CE4">
        <w:rPr>
          <w:sz w:val="30"/>
          <w:szCs w:val="30"/>
        </w:rPr>
        <w:t>Visitation will be on Monday, December 21, 2015 from 9:00 a.m. until 11:00 a.m. at St. Philip Catholic Church in Vacherie, LA followed by a Mass of Christian Burial at 11:00 a.m. Burial will be in the church cemetery. ROSE LYNN FUNERAL SERVICES is in charge of the arrangements. To sign and view the family guestbook, please visit </w:t>
      </w:r>
      <w:hyperlink r:id="rId6" w:history="1">
        <w:r w:rsidRPr="00EF7CE4">
          <w:rPr>
            <w:rStyle w:val="Hyperlink"/>
            <w:color w:val="auto"/>
            <w:sz w:val="30"/>
            <w:szCs w:val="30"/>
            <w:u w:val="none"/>
          </w:rPr>
          <w:t>www.roselynnfuneralhome.com</w:t>
        </w:r>
      </w:hyperlink>
    </w:p>
    <w:p w:rsidR="00EF7CE4" w:rsidRPr="00EF7CE4" w:rsidRDefault="00EF7CE4" w:rsidP="00EF7CE4">
      <w:pPr>
        <w:rPr>
          <w:sz w:val="30"/>
          <w:szCs w:val="30"/>
        </w:rPr>
      </w:pPr>
      <w:proofErr w:type="gramStart"/>
      <w:r w:rsidRPr="00EF7CE4">
        <w:rPr>
          <w:sz w:val="30"/>
          <w:szCs w:val="30"/>
        </w:rPr>
        <w:t xml:space="preserve">Published by The Times-Picayune </w:t>
      </w:r>
      <w:r>
        <w:rPr>
          <w:sz w:val="30"/>
          <w:szCs w:val="30"/>
        </w:rPr>
        <w:t xml:space="preserve">(LA) </w:t>
      </w:r>
      <w:r w:rsidRPr="00EF7CE4">
        <w:rPr>
          <w:sz w:val="30"/>
          <w:szCs w:val="30"/>
        </w:rPr>
        <w:t>from Dec. 19 to Dec. 21, 2015.</w:t>
      </w:r>
      <w:proofErr w:type="gramEnd"/>
    </w:p>
    <w:p w:rsidR="00EE2E20" w:rsidRPr="00C563C1" w:rsidRDefault="00EE2E20" w:rsidP="00EF7CE4">
      <w:pPr>
        <w:spacing w:after="0" w:line="240" w:lineRule="auto"/>
        <w:rPr>
          <w:sz w:val="30"/>
          <w:szCs w:val="30"/>
        </w:rPr>
      </w:pPr>
    </w:p>
    <w:sectPr w:rsidR="00EE2E20" w:rsidRPr="00C563C1" w:rsidSect="00EF7CE4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4"/>
    <w:rsid w:val="001A76C4"/>
    <w:rsid w:val="00695BE3"/>
    <w:rsid w:val="007473E5"/>
    <w:rsid w:val="009D5FC8"/>
    <w:rsid w:val="009E426B"/>
    <w:rsid w:val="00A949C8"/>
    <w:rsid w:val="00C563C1"/>
    <w:rsid w:val="00E041E8"/>
    <w:rsid w:val="00E7746C"/>
    <w:rsid w:val="00EE2E20"/>
    <w:rsid w:val="00EF7CE4"/>
    <w:rsid w:val="00F1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1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19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362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6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1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5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88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4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lynn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2022-07-26T16:04:00Z</dcterms:created>
  <dcterms:modified xsi:type="dcterms:W3CDTF">2022-07-26T16:04:00Z</dcterms:modified>
</cp:coreProperties>
</file>