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A55057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Ferdinand Etienne</w:t>
      </w:r>
      <w:r w:rsidR="00C37EB5">
        <w:rPr>
          <w:sz w:val="40"/>
          <w:szCs w:val="40"/>
        </w:rPr>
        <w:t xml:space="preserve"> Loup</w:t>
      </w:r>
    </w:p>
    <w:p w:rsidR="00EF3177" w:rsidRPr="00EF3177" w:rsidRDefault="00A55057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2, 1900 – March 18, 1969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B703AF" w:rsidP="00EF317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362450" cy="2942117"/>
            <wp:effectExtent l="0" t="0" r="0" b="0"/>
            <wp:docPr id="11" name="Picture 11" descr="https://images.findagrave.com/photos/2013/93/98342013_136513059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ages.findagrave.com/photos/2013/93/98342013_136513059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b="2828"/>
                    <a:stretch/>
                  </pic:blipFill>
                  <pic:spPr bwMode="auto">
                    <a:xfrm>
                      <a:off x="0" y="0"/>
                      <a:ext cx="4362338" cy="294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C37EB5">
        <w:rPr>
          <w:sz w:val="30"/>
          <w:szCs w:val="30"/>
        </w:rPr>
        <w:t>Kerry Keller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0A7EC0" w:rsidRDefault="003C02A1" w:rsidP="00B703A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LOUP</w:t>
      </w:r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 xml:space="preserve">FERDINAND ETIENNE – Died at 11:30 a.m. Tuesday at </w:t>
      </w:r>
      <w:proofErr w:type="spellStart"/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>Touro</w:t>
      </w:r>
      <w:proofErr w:type="spellEnd"/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 xml:space="preserve"> Infirmary in New Orleans.  He was 68, a native of St. John Parish and a resident of New Orleans.  He was a retired </w:t>
      </w:r>
      <w:proofErr w:type="spellStart"/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>employe</w:t>
      </w:r>
      <w:proofErr w:type="spellEnd"/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 xml:space="preserve"> of the maintenance department of the city of New Orleans.  </w:t>
      </w:r>
      <w:proofErr w:type="gramStart"/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>Body at the Knights of Columbus Home, Vacherie, from 2 p.m. Wednesday until 10:45 a.m. Thursday.</w:t>
      </w:r>
      <w:proofErr w:type="gramEnd"/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 xml:space="preserve">  Religious services at St. Philip Catholic Church, Vacherie, at 11 a.m.,</w:t>
      </w:r>
      <w:bookmarkStart w:id="0" w:name="_GoBack"/>
      <w:bookmarkEnd w:id="0"/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 xml:space="preserve"> Thursday.  </w:t>
      </w:r>
      <w:proofErr w:type="gramStart"/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>Entombment in church mausoleum, by Alexander Funeral Home, Lutcher.</w:t>
      </w:r>
      <w:proofErr w:type="gramEnd"/>
    </w:p>
    <w:p w:rsidR="00B703AF" w:rsidRDefault="00B703AF" w:rsidP="00B703A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Survived by four sisters, Mrs.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Clemence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Waguespack and Mrs. Luella Burch, both of Vacherie, Mrs.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Lucella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Hymel, St. James, and Mrs. Velma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Biondello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Baton Rouge; three brothers,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Nemour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Loup and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Felicien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Loup, both of Vacherie, and Roy Loup, Sulphur, and a number of nieces and nephews.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He was preceded in death by his father Pascal Loup, and his mother, the former Amelie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</w:p>
    <w:p w:rsidR="00E71A47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</w:p>
    <w:p w:rsidR="00E71A47" w:rsidRDefault="00B703AF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Morning Advocate</w:t>
      </w:r>
      <w:r w:rsidR="00E71A47">
        <w:rPr>
          <w:rFonts w:cstheme="minorHAnsi"/>
          <w:sz w:val="30"/>
          <w:szCs w:val="30"/>
        </w:rPr>
        <w:t xml:space="preserve">, </w:t>
      </w:r>
      <w:r>
        <w:rPr>
          <w:rFonts w:cstheme="minorHAnsi"/>
          <w:sz w:val="30"/>
          <w:szCs w:val="30"/>
        </w:rPr>
        <w:t>Baton Rouge</w:t>
      </w:r>
      <w:r w:rsidR="00E71A47">
        <w:rPr>
          <w:rFonts w:cstheme="minorHAnsi"/>
          <w:sz w:val="30"/>
          <w:szCs w:val="30"/>
        </w:rPr>
        <w:t>, LA</w:t>
      </w:r>
    </w:p>
    <w:p w:rsidR="00E71A47" w:rsidRPr="00EF1C8F" w:rsidRDefault="00B703AF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Wednesday, March 19, 1969, p. 8-A</w:t>
      </w:r>
    </w:p>
    <w:sectPr w:rsidR="00E71A47" w:rsidRPr="00EF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0116DC"/>
    <w:rsid w:val="000A7EC0"/>
    <w:rsid w:val="00391B36"/>
    <w:rsid w:val="003C02A1"/>
    <w:rsid w:val="00470EBD"/>
    <w:rsid w:val="004D6AD6"/>
    <w:rsid w:val="00867652"/>
    <w:rsid w:val="008A0C59"/>
    <w:rsid w:val="00A55057"/>
    <w:rsid w:val="00AC42A2"/>
    <w:rsid w:val="00B703AF"/>
    <w:rsid w:val="00C37EB5"/>
    <w:rsid w:val="00CA55FB"/>
    <w:rsid w:val="00D55600"/>
    <w:rsid w:val="00E71A47"/>
    <w:rsid w:val="00EF1C8F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2020-09-28T17:29:00Z</dcterms:created>
  <dcterms:modified xsi:type="dcterms:W3CDTF">2020-09-28T17:29:00Z</dcterms:modified>
</cp:coreProperties>
</file>