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Byron John Granier</w:t>
      </w:r>
    </w:p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September 6, 1952 – July 7, 2006</w:t>
      </w:r>
    </w:p>
    <w:p>
      <w:pPr>
        <w:pStyle w:val="Normal"/>
        <w:bidi w:val="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bidi w:val="0"/>
        <w:jc w:val="center"/>
        <w:rPr>
          <w:rFonts w:ascii="Calibri" w:hAnsi="Calibri"/>
        </w:rPr>
      </w:pPr>
      <w:r>
        <w:rPr>
          <w:rFonts w:ascii="Calibri" w:hAnsi="Calibri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195955" cy="321119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bidi w:val="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bidi w:val="0"/>
        <w:spacing w:lineRule="auto" w:line="276" w:before="0" w:after="14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bidi w:val="0"/>
        <w:spacing w:lineRule="auto" w:line="276" w:before="0" w:after="14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bidi w:val="0"/>
        <w:spacing w:lineRule="auto" w:line="276" w:before="0" w:after="14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bidi w:val="0"/>
        <w:spacing w:lineRule="auto" w:line="276" w:before="0" w:after="14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bidi w:val="0"/>
        <w:spacing w:lineRule="auto" w:line="276" w:before="0" w:after="14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bidi w:val="0"/>
        <w:spacing w:lineRule="auto" w:line="276" w:before="0" w:after="14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bidi w:val="0"/>
        <w:spacing w:lineRule="auto" w:line="276" w:before="0" w:after="14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bidi w:val="0"/>
        <w:spacing w:lineRule="auto" w:line="240" w:before="0" w:after="14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bidi w:val="0"/>
        <w:spacing w:lineRule="auto" w:line="240" w:before="0" w:after="140"/>
        <w:jc w:val="center"/>
        <w:rPr>
          <w:rFonts w:ascii="Source Sans Pro;Helvetica;Arial;sans-serif" w:hAnsi="Source Sans Pro;Helvetica;Arial;sans-serif"/>
          <w:b w:val="false"/>
          <w:i w:val="false"/>
          <w:caps w:val="false"/>
          <w:smallCaps w:val="false"/>
          <w:color w:val="36322D"/>
          <w:spacing w:val="0"/>
          <w:sz w:val="23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Source Sans Pro;Helvetica;Arial;sans-serif" w:hAnsi="Source Sans Pro;Helvetica;Arial;sans-serif"/>
          <w:b w:val="false"/>
          <w:i w:val="false"/>
          <w:caps w:val="false"/>
          <w:smallCaps w:val="false"/>
          <w:color w:val="36322D"/>
          <w:spacing w:val="0"/>
          <w:sz w:val="23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36322D"/>
          <w:spacing w:val="0"/>
          <w:sz w:val="30"/>
          <w:szCs w:val="30"/>
        </w:rPr>
        <w:t xml:space="preserve">   </w:t>
      </w:r>
      <w:r>
        <w:rPr>
          <w:rFonts w:ascii="Calibri" w:hAnsi="Calibri"/>
          <w:b w:val="false"/>
          <w:i w:val="false"/>
          <w:caps w:val="false"/>
          <w:smallCaps w:val="false"/>
          <w:color w:val="36322D"/>
          <w:spacing w:val="0"/>
          <w:sz w:val="30"/>
          <w:szCs w:val="30"/>
        </w:rPr>
        <w:t>Byron John Granier, 53, a native of Kraemer and resident of Vacherie, died at 2:50 p.m. Friday, July 7, 2006.</w:t>
      </w:r>
      <w:r>
        <w:rPr>
          <w:rFonts w:ascii="Calibri" w:hAnsi="Calibri"/>
          <w:sz w:val="30"/>
          <w:szCs w:val="30"/>
        </w:rPr>
        <w:br/>
        <w:t xml:space="preserve">   </w:t>
      </w:r>
      <w:r>
        <w:rPr>
          <w:rFonts w:ascii="Calibri" w:hAnsi="Calibri"/>
          <w:b w:val="false"/>
          <w:i w:val="false"/>
          <w:caps w:val="false"/>
          <w:smallCaps w:val="false"/>
          <w:color w:val="36322D"/>
          <w:spacing w:val="0"/>
          <w:sz w:val="30"/>
          <w:szCs w:val="30"/>
        </w:rPr>
        <w:t>Visitation will be from 5 to 9 p.m. today and from 8 a.m. to funeral time Tuesday at Victory Assembly of God Church in Vacherie. Services will be at 10 a.m. Tuesday at the church, with burial in the church cemetery.</w:t>
      </w:r>
      <w:r>
        <w:rPr>
          <w:rFonts w:ascii="Calibri" w:hAnsi="Calibri"/>
          <w:sz w:val="30"/>
          <w:szCs w:val="30"/>
        </w:rPr>
        <w:br/>
        <w:t xml:space="preserve">   </w:t>
      </w:r>
      <w:r>
        <w:rPr>
          <w:rFonts w:ascii="Calibri" w:hAnsi="Calibri"/>
          <w:b w:val="false"/>
          <w:i w:val="false"/>
          <w:caps w:val="false"/>
          <w:smallCaps w:val="false"/>
          <w:color w:val="36322D"/>
          <w:spacing w:val="0"/>
          <w:sz w:val="30"/>
          <w:szCs w:val="30"/>
        </w:rPr>
        <w:t>He is survived by his wife, Josie Legendre Granier; his mother, Dorothy Cortez Granier; four sons, Jared Granier and wife, Hope, Clint and Benjamin "Ben" Granier and Kenny Martinez; one daughter, Desiree "Desi" Dufrene and husband, Lynn "Boogie"; three brothers, Wilfred "Bayou", Oscar and Chester Granier; five sisters, Elodie Rome, Iris Landry, Rosemary Adams, Dorothy "Dot" Granier and Mona Folse; and six grandchildren, Matthew, Zane, Brianna and Chelsey Granier, Alyssa Dufrene and Brooke Martinez.</w:t>
      </w:r>
      <w:r>
        <w:rPr>
          <w:rFonts w:ascii="Calibri" w:hAnsi="Calibri"/>
          <w:sz w:val="30"/>
          <w:szCs w:val="30"/>
        </w:rPr>
        <w:br/>
        <w:t xml:space="preserve">   </w:t>
      </w:r>
      <w:r>
        <w:rPr>
          <w:rFonts w:ascii="Calibri" w:hAnsi="Calibri"/>
          <w:b w:val="false"/>
          <w:i w:val="false"/>
          <w:caps w:val="false"/>
          <w:smallCaps w:val="false"/>
          <w:color w:val="36322D"/>
          <w:spacing w:val="0"/>
          <w:sz w:val="30"/>
          <w:szCs w:val="30"/>
        </w:rPr>
        <w:t>He was preceded in death by his father, Dave Granier; one son, Nicholas "Nick" Granier; and one sister, Pamela Becnel.</w:t>
      </w:r>
      <w:r>
        <w:rPr>
          <w:rFonts w:ascii="Calibri" w:hAnsi="Calibri"/>
          <w:sz w:val="30"/>
          <w:szCs w:val="30"/>
        </w:rPr>
        <w:br/>
        <w:t xml:space="preserve">   </w:t>
      </w:r>
      <w:r>
        <w:rPr>
          <w:rFonts w:ascii="Calibri" w:hAnsi="Calibri"/>
          <w:b w:val="false"/>
          <w:i w:val="false"/>
          <w:caps w:val="false"/>
          <w:smallCaps w:val="false"/>
          <w:color w:val="36322D"/>
          <w:spacing w:val="0"/>
          <w:sz w:val="30"/>
          <w:szCs w:val="30"/>
        </w:rPr>
        <w:t>He was a deacon for Victory Assembly of God Church and was a carpenter for Alliance in Thibodaux.  He enjoyed carpentry, fishing, hunting and spending time with his family.  He was a member of Victory Assembly of God Church in Vacherie.</w:t>
      </w:r>
      <w:r>
        <w:rPr>
          <w:rFonts w:ascii="Calibri" w:hAnsi="Calibri"/>
          <w:sz w:val="30"/>
          <w:szCs w:val="30"/>
        </w:rPr>
        <w:t xml:space="preserve"> </w:t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>Unknown source</w:t>
      </w:r>
    </w:p>
    <w:sectPr>
      <w:type w:val="nextPage"/>
      <w:pgSz w:w="12240" w:h="15840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1"/>
    <w:family w:val="swiss"/>
    <w:pitch w:val="variable"/>
  </w:font>
  <w:font w:name="Source Sans Pro">
    <w:altName w:val="Helvetica"/>
    <w:charset w:val="00"/>
    <w:family w:val="auto"/>
    <w:pitch w:val="default"/>
  </w:font>
</w:fonts>
</file>

<file path=word/settings.xml><?xml version="1.0" encoding="utf-8"?>
<w:settings xmlns:w="http://schemas.openxmlformats.org/wordprocessingml/2006/main">
  <w:zoom w:percent="69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</TotalTime>
  <Application>LibreOffice/7.5.1.2$Windows_X86_64 LibreOffice_project/fcbaee479e84c6cd81291587d2ee68cba099e129</Application>
  <AppVersion>15.0000</AppVersion>
  <Pages>1</Pages>
  <Words>207</Words>
  <Characters>1043</Characters>
  <CharactersWithSpaces>1265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2023-05-18T08:14:28Z</dcterms:created>
  <dc:creator/>
  <dc:description/>
  <dc:language>en-US</dc:language>
  <cp:lastModifiedBy/>
  <dcterms:modified xsi:type="dcterms:W3CDTF">2023-05-18T08:33:13Z</dcterms:modified>
  <cp:revision>2</cp:revision>
  <dc:subject/>
  <dc:title/>
</cp:coreProperties>
</file>