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E" w:rsidRPr="00FA3FC8" w:rsidRDefault="005D4D52" w:rsidP="00FA3FC8">
      <w:pPr>
        <w:spacing w:after="0" w:line="240" w:lineRule="auto"/>
        <w:jc w:val="center"/>
        <w:rPr>
          <w:sz w:val="40"/>
          <w:szCs w:val="40"/>
        </w:rPr>
      </w:pPr>
      <w:r>
        <w:rPr>
          <w:sz w:val="40"/>
          <w:szCs w:val="40"/>
        </w:rPr>
        <w:t xml:space="preserve">Harding </w:t>
      </w:r>
      <w:proofErr w:type="spellStart"/>
      <w:r>
        <w:rPr>
          <w:sz w:val="40"/>
          <w:szCs w:val="40"/>
        </w:rPr>
        <w:t>Farlough</w:t>
      </w:r>
      <w:proofErr w:type="spellEnd"/>
    </w:p>
    <w:p w:rsidR="00FA3FC8" w:rsidRPr="00FA3FC8" w:rsidRDefault="005D4D52" w:rsidP="00FA3FC8">
      <w:pPr>
        <w:spacing w:after="0" w:line="240" w:lineRule="auto"/>
        <w:jc w:val="center"/>
        <w:rPr>
          <w:sz w:val="40"/>
          <w:szCs w:val="40"/>
        </w:rPr>
      </w:pPr>
      <w:r>
        <w:rPr>
          <w:sz w:val="40"/>
          <w:szCs w:val="40"/>
        </w:rPr>
        <w:t>January 1, 1921</w:t>
      </w:r>
      <w:bookmarkStart w:id="0" w:name="_GoBack"/>
      <w:bookmarkEnd w:id="0"/>
      <w:r w:rsidR="008F1AD3">
        <w:rPr>
          <w:sz w:val="40"/>
          <w:szCs w:val="40"/>
        </w:rPr>
        <w:t xml:space="preserve"> – </w:t>
      </w:r>
      <w:r>
        <w:rPr>
          <w:sz w:val="40"/>
          <w:szCs w:val="40"/>
        </w:rPr>
        <w:t>April 18, 2012</w:t>
      </w:r>
    </w:p>
    <w:p w:rsidR="00FA3FC8" w:rsidRPr="00FA3FC8" w:rsidRDefault="00FA3FC8" w:rsidP="00FA3FC8">
      <w:pPr>
        <w:spacing w:after="0" w:line="240" w:lineRule="auto"/>
        <w:jc w:val="center"/>
        <w:rPr>
          <w:sz w:val="40"/>
          <w:szCs w:val="40"/>
        </w:rPr>
      </w:pPr>
    </w:p>
    <w:p w:rsidR="00FA3FC8" w:rsidRPr="00B5206A" w:rsidRDefault="005D4D52" w:rsidP="00FA3FC8">
      <w:pPr>
        <w:jc w:val="center"/>
      </w:pPr>
      <w:r>
        <w:rPr>
          <w:noProof/>
        </w:rPr>
        <w:drawing>
          <wp:inline distT="0" distB="0" distL="0" distR="0">
            <wp:extent cx="2428875" cy="25339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loughHarding.jpg"/>
                    <pic:cNvPicPr/>
                  </pic:nvPicPr>
                  <pic:blipFill rotWithShape="1">
                    <a:blip r:embed="rId5">
                      <a:extLst>
                        <a:ext uri="{28A0092B-C50C-407E-A947-70E740481C1C}">
                          <a14:useLocalDpi xmlns:a14="http://schemas.microsoft.com/office/drawing/2010/main" val="0"/>
                        </a:ext>
                      </a:extLst>
                    </a:blip>
                    <a:srcRect r="7036" b="30887"/>
                    <a:stretch/>
                  </pic:blipFill>
                  <pic:spPr bwMode="auto">
                    <a:xfrm>
                      <a:off x="0" y="0"/>
                      <a:ext cx="2437540" cy="2542946"/>
                    </a:xfrm>
                    <a:prstGeom prst="rect">
                      <a:avLst/>
                    </a:prstGeom>
                    <a:ln>
                      <a:noFill/>
                    </a:ln>
                    <a:extLst>
                      <a:ext uri="{53640926-AAD7-44D8-BBD7-CCE9431645EC}">
                        <a14:shadowObscured xmlns:a14="http://schemas.microsoft.com/office/drawing/2010/main"/>
                      </a:ext>
                    </a:extLst>
                  </pic:spPr>
                </pic:pic>
              </a:graphicData>
            </a:graphic>
          </wp:inline>
        </w:drawing>
      </w:r>
    </w:p>
    <w:p w:rsidR="005D4D52"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shd w:val="clear" w:color="auto" w:fill="FFFFFF"/>
        </w:rPr>
      </w:pPr>
      <w:r w:rsidRPr="005D4D52">
        <w:rPr>
          <w:rFonts w:asciiTheme="minorHAnsi" w:hAnsiTheme="minorHAnsi" w:cstheme="minorHAnsi"/>
          <w:sz w:val="30"/>
          <w:szCs w:val="30"/>
          <w:shd w:val="clear" w:color="auto" w:fill="FFFFFF"/>
        </w:rPr>
        <w:t xml:space="preserve">   </w:t>
      </w:r>
      <w:r w:rsidRPr="005D4D52">
        <w:rPr>
          <w:rFonts w:asciiTheme="minorHAnsi" w:hAnsiTheme="minorHAnsi" w:cstheme="minorHAnsi"/>
          <w:sz w:val="30"/>
          <w:szCs w:val="30"/>
          <w:shd w:val="clear" w:color="auto" w:fill="FFFFFF"/>
        </w:rPr>
        <w:t>Hardin</w:t>
      </w:r>
      <w:r w:rsidRPr="005D4D52">
        <w:rPr>
          <w:rFonts w:asciiTheme="minorHAnsi" w:hAnsiTheme="minorHAnsi" w:cstheme="minorHAnsi"/>
          <w:sz w:val="30"/>
          <w:szCs w:val="30"/>
          <w:shd w:val="clear" w:color="auto" w:fill="FFFFFF"/>
        </w:rPr>
        <w:t xml:space="preserve"> (sic)</w:t>
      </w:r>
      <w:r w:rsidRPr="005D4D52">
        <w:rPr>
          <w:rFonts w:asciiTheme="minorHAnsi" w:hAnsiTheme="minorHAnsi" w:cstheme="minorHAnsi"/>
          <w:sz w:val="30"/>
          <w:szCs w:val="30"/>
          <w:shd w:val="clear" w:color="auto" w:fill="FFFFFF"/>
        </w:rPr>
        <w:t xml:space="preserve">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 xml:space="preserve">, age 91 years, departed this earthly life and entered into eternal rest on Wednesday, April 18, 2012 at his residence in Mt. Airy, LA. </w:t>
      </w:r>
    </w:p>
    <w:p w:rsidR="005D4D52"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shd w:val="clear" w:color="auto" w:fill="FFFFFF"/>
        </w:rPr>
      </w:pPr>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 xml:space="preserve">Son of the late Rev. Joseph Sr. and </w:t>
      </w:r>
      <w:proofErr w:type="spellStart"/>
      <w:r w:rsidRPr="005D4D52">
        <w:rPr>
          <w:rFonts w:asciiTheme="minorHAnsi" w:hAnsiTheme="minorHAnsi" w:cstheme="minorHAnsi"/>
          <w:sz w:val="30"/>
          <w:szCs w:val="30"/>
          <w:shd w:val="clear" w:color="auto" w:fill="FFFFFF"/>
        </w:rPr>
        <w:t>Sedonia</w:t>
      </w:r>
      <w:proofErr w:type="spellEnd"/>
      <w:r w:rsidRPr="005D4D52">
        <w:rPr>
          <w:rFonts w:asciiTheme="minorHAnsi" w:hAnsiTheme="minorHAnsi" w:cstheme="minorHAnsi"/>
          <w:sz w:val="30"/>
          <w:szCs w:val="30"/>
          <w:shd w:val="clear" w:color="auto" w:fill="FFFFFF"/>
        </w:rPr>
        <w:t xml:space="preserve"> Nicholas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 xml:space="preserve">Husband of the late </w:t>
      </w:r>
      <w:proofErr w:type="spellStart"/>
      <w:r w:rsidRPr="005D4D52">
        <w:rPr>
          <w:rFonts w:asciiTheme="minorHAnsi" w:hAnsiTheme="minorHAnsi" w:cstheme="minorHAnsi"/>
          <w:sz w:val="30"/>
          <w:szCs w:val="30"/>
          <w:shd w:val="clear" w:color="auto" w:fill="FFFFFF"/>
        </w:rPr>
        <w:t>Sedonia</w:t>
      </w:r>
      <w:proofErr w:type="spellEnd"/>
      <w:r w:rsidRPr="005D4D52">
        <w:rPr>
          <w:rFonts w:asciiTheme="minorHAnsi" w:hAnsiTheme="minorHAnsi" w:cstheme="minorHAnsi"/>
          <w:sz w:val="30"/>
          <w:szCs w:val="30"/>
          <w:shd w:val="clear" w:color="auto" w:fill="FFFFFF"/>
        </w:rPr>
        <w:t xml:space="preserve"> Hall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Loving father of Beverly Gwen (David) Anderson, Valerie (</w:t>
      </w:r>
      <w:proofErr w:type="spellStart"/>
      <w:r w:rsidRPr="005D4D52">
        <w:rPr>
          <w:rFonts w:asciiTheme="minorHAnsi" w:hAnsiTheme="minorHAnsi" w:cstheme="minorHAnsi"/>
          <w:sz w:val="30"/>
          <w:szCs w:val="30"/>
          <w:shd w:val="clear" w:color="auto" w:fill="FFFFFF"/>
        </w:rPr>
        <w:t>Husher</w:t>
      </w:r>
      <w:proofErr w:type="spellEnd"/>
      <w:r w:rsidRPr="005D4D52">
        <w:rPr>
          <w:rFonts w:asciiTheme="minorHAnsi" w:hAnsiTheme="minorHAnsi" w:cstheme="minorHAnsi"/>
          <w:sz w:val="30"/>
          <w:szCs w:val="30"/>
          <w:shd w:val="clear" w:color="auto" w:fill="FFFFFF"/>
        </w:rPr>
        <w:t xml:space="preserve">) Calhoun, Edith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 xml:space="preserve">, and Vera </w:t>
      </w:r>
      <w:proofErr w:type="spellStart"/>
      <w:r w:rsidRPr="005D4D52">
        <w:rPr>
          <w:rFonts w:asciiTheme="minorHAnsi" w:hAnsiTheme="minorHAnsi" w:cstheme="minorHAnsi"/>
          <w:sz w:val="30"/>
          <w:szCs w:val="30"/>
          <w:shd w:val="clear" w:color="auto" w:fill="FFFFFF"/>
        </w:rPr>
        <w:t>Trepagnier</w:t>
      </w:r>
      <w:proofErr w:type="spellEnd"/>
      <w:r w:rsidRPr="005D4D52">
        <w:rPr>
          <w:rFonts w:asciiTheme="minorHAnsi" w:hAnsiTheme="minorHAnsi" w:cstheme="minorHAnsi"/>
          <w:sz w:val="30"/>
          <w:szCs w:val="30"/>
          <w:shd w:val="clear" w:color="auto" w:fill="FFFFFF"/>
        </w:rPr>
        <w:t>.</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 xml:space="preserve">Also reared 3 grandsons: Fanon Meredith, </w:t>
      </w:r>
      <w:proofErr w:type="spellStart"/>
      <w:r w:rsidRPr="005D4D52">
        <w:rPr>
          <w:rFonts w:asciiTheme="minorHAnsi" w:hAnsiTheme="minorHAnsi" w:cstheme="minorHAnsi"/>
          <w:sz w:val="30"/>
          <w:szCs w:val="30"/>
          <w:shd w:val="clear" w:color="auto" w:fill="FFFFFF"/>
        </w:rPr>
        <w:t>Jarei</w:t>
      </w:r>
      <w:proofErr w:type="spellEnd"/>
      <w:r w:rsidRPr="005D4D52">
        <w:rPr>
          <w:rFonts w:asciiTheme="minorHAnsi" w:hAnsiTheme="minorHAnsi" w:cstheme="minorHAnsi"/>
          <w:sz w:val="30"/>
          <w:szCs w:val="30"/>
          <w:shd w:val="clear" w:color="auto" w:fill="FFFFFF"/>
        </w:rPr>
        <w:t xml:space="preserve">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 xml:space="preserve">, Sr., and </w:t>
      </w:r>
      <w:proofErr w:type="spellStart"/>
      <w:r w:rsidRPr="005D4D52">
        <w:rPr>
          <w:rFonts w:asciiTheme="minorHAnsi" w:hAnsiTheme="minorHAnsi" w:cstheme="minorHAnsi"/>
          <w:sz w:val="30"/>
          <w:szCs w:val="30"/>
          <w:shd w:val="clear" w:color="auto" w:fill="FFFFFF"/>
        </w:rPr>
        <w:t>Kuan</w:t>
      </w:r>
      <w:proofErr w:type="spellEnd"/>
      <w:r w:rsidRPr="005D4D52">
        <w:rPr>
          <w:rFonts w:asciiTheme="minorHAnsi" w:hAnsiTheme="minorHAnsi" w:cstheme="minorHAnsi"/>
          <w:sz w:val="30"/>
          <w:szCs w:val="30"/>
          <w:shd w:val="clear" w:color="auto" w:fill="FFFFFF"/>
        </w:rPr>
        <w:t xml:space="preserve"> Mitchell.</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 xml:space="preserve">Beloved brother of Cleveland, Eldridge, Harold, </w:t>
      </w:r>
      <w:proofErr w:type="spellStart"/>
      <w:r w:rsidRPr="005D4D52">
        <w:rPr>
          <w:rFonts w:asciiTheme="minorHAnsi" w:hAnsiTheme="minorHAnsi" w:cstheme="minorHAnsi"/>
          <w:sz w:val="30"/>
          <w:szCs w:val="30"/>
          <w:shd w:val="clear" w:color="auto" w:fill="FFFFFF"/>
        </w:rPr>
        <w:t>Naylon</w:t>
      </w:r>
      <w:proofErr w:type="spellEnd"/>
      <w:r w:rsidRPr="005D4D52">
        <w:rPr>
          <w:rFonts w:asciiTheme="minorHAnsi" w:hAnsiTheme="minorHAnsi" w:cstheme="minorHAnsi"/>
          <w:sz w:val="30"/>
          <w:szCs w:val="30"/>
          <w:shd w:val="clear" w:color="auto" w:fill="FFFFFF"/>
        </w:rPr>
        <w:t xml:space="preserve">, Warren and Joseph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 xml:space="preserve">, Jr, the late Thelma F. Williams, Herman </w:t>
      </w:r>
      <w:proofErr w:type="spellStart"/>
      <w:r w:rsidRPr="005D4D52">
        <w:rPr>
          <w:rFonts w:asciiTheme="minorHAnsi" w:hAnsiTheme="minorHAnsi" w:cstheme="minorHAnsi"/>
          <w:sz w:val="30"/>
          <w:szCs w:val="30"/>
          <w:shd w:val="clear" w:color="auto" w:fill="FFFFFF"/>
        </w:rPr>
        <w:t>Farlough</w:t>
      </w:r>
      <w:proofErr w:type="spellEnd"/>
      <w:r w:rsidRPr="005D4D52">
        <w:rPr>
          <w:rFonts w:asciiTheme="minorHAnsi" w:hAnsiTheme="minorHAnsi" w:cstheme="minorHAnsi"/>
          <w:sz w:val="30"/>
          <w:szCs w:val="30"/>
          <w:shd w:val="clear" w:color="auto" w:fill="FFFFFF"/>
        </w:rPr>
        <w:t xml:space="preserve"> and Hilda F. </w:t>
      </w:r>
      <w:proofErr w:type="spellStart"/>
      <w:r w:rsidRPr="005D4D52">
        <w:rPr>
          <w:rFonts w:asciiTheme="minorHAnsi" w:hAnsiTheme="minorHAnsi" w:cstheme="minorHAnsi"/>
          <w:sz w:val="30"/>
          <w:szCs w:val="30"/>
          <w:shd w:val="clear" w:color="auto" w:fill="FFFFFF"/>
        </w:rPr>
        <w:t>Belvin</w:t>
      </w:r>
      <w:proofErr w:type="spellEnd"/>
      <w:r w:rsidRPr="005D4D52">
        <w:rPr>
          <w:rFonts w:asciiTheme="minorHAnsi" w:hAnsiTheme="minorHAnsi" w:cstheme="minorHAnsi"/>
          <w:sz w:val="30"/>
          <w:szCs w:val="30"/>
          <w:shd w:val="clear" w:color="auto" w:fill="FFFFFF"/>
        </w:rPr>
        <w:t>.</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Also survived by 12 grandchildren, 12 great-grand-children, a host of other relatives and friends.</w:t>
      </w:r>
      <w:proofErr w:type="gramEnd"/>
      <w:r w:rsidRPr="005D4D52">
        <w:rPr>
          <w:rFonts w:asciiTheme="minorHAnsi" w:hAnsiTheme="minorHAnsi" w:cstheme="minorHAnsi"/>
          <w:sz w:val="30"/>
          <w:szCs w:val="30"/>
          <w:shd w:val="clear" w:color="auto" w:fill="FFFFFF"/>
        </w:rPr>
        <w:t xml:space="preserve"> </w:t>
      </w:r>
    </w:p>
    <w:p w:rsidR="005D4D52"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shd w:val="clear" w:color="auto" w:fill="FFFFFF"/>
        </w:rPr>
      </w:pPr>
      <w:r w:rsidRPr="005D4D52">
        <w:rPr>
          <w:rFonts w:asciiTheme="minorHAnsi" w:hAnsiTheme="minorHAnsi" w:cstheme="minorHAnsi"/>
          <w:sz w:val="30"/>
          <w:szCs w:val="30"/>
          <w:shd w:val="clear" w:color="auto" w:fill="FFFFFF"/>
        </w:rPr>
        <w:t xml:space="preserve">   </w:t>
      </w:r>
      <w:r w:rsidRPr="005D4D52">
        <w:rPr>
          <w:rFonts w:asciiTheme="minorHAnsi" w:hAnsiTheme="minorHAnsi" w:cstheme="minorHAnsi"/>
          <w:sz w:val="30"/>
          <w:szCs w:val="30"/>
          <w:shd w:val="clear" w:color="auto" w:fill="FFFFFF"/>
        </w:rPr>
        <w:t xml:space="preserve">An employee of </w:t>
      </w:r>
      <w:proofErr w:type="spellStart"/>
      <w:r w:rsidRPr="005D4D52">
        <w:rPr>
          <w:rFonts w:asciiTheme="minorHAnsi" w:hAnsiTheme="minorHAnsi" w:cstheme="minorHAnsi"/>
          <w:sz w:val="30"/>
          <w:szCs w:val="30"/>
          <w:shd w:val="clear" w:color="auto" w:fill="FFFFFF"/>
        </w:rPr>
        <w:t>Godchaux</w:t>
      </w:r>
      <w:proofErr w:type="spellEnd"/>
      <w:r w:rsidRPr="005D4D52">
        <w:rPr>
          <w:rFonts w:asciiTheme="minorHAnsi" w:hAnsiTheme="minorHAnsi" w:cstheme="minorHAnsi"/>
          <w:sz w:val="30"/>
          <w:szCs w:val="30"/>
          <w:shd w:val="clear" w:color="auto" w:fill="FFFFFF"/>
        </w:rPr>
        <w:t xml:space="preserve"> Henderson Refinery for 42 years and a board member of Louisiana Federal Credit Union for many years. </w:t>
      </w:r>
    </w:p>
    <w:p w:rsidR="008F1AD3"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shd w:val="clear" w:color="auto" w:fill="FFFFFF"/>
        </w:rPr>
      </w:pPr>
      <w:r w:rsidRPr="005D4D52">
        <w:rPr>
          <w:rFonts w:asciiTheme="minorHAnsi" w:hAnsiTheme="minorHAnsi" w:cstheme="minorHAnsi"/>
          <w:sz w:val="30"/>
          <w:szCs w:val="30"/>
          <w:shd w:val="clear" w:color="auto" w:fill="FFFFFF"/>
        </w:rPr>
        <w:t xml:space="preserve">   </w:t>
      </w:r>
      <w:r w:rsidRPr="005D4D52">
        <w:rPr>
          <w:rFonts w:asciiTheme="minorHAnsi" w:hAnsiTheme="minorHAnsi" w:cstheme="minorHAnsi"/>
          <w:sz w:val="30"/>
          <w:szCs w:val="30"/>
          <w:shd w:val="clear" w:color="auto" w:fill="FFFFFF"/>
        </w:rPr>
        <w:t xml:space="preserve">Pastors, officers and members of St. John Missionary Baptist Church, St. Mark Baptist Church, Destiny Christian Center and all neighboring churches are invited to the Funeral Services on Saturday, April 21, 2012 at 10:00 a.m. at St. John Missionary Baptist Church, 293 Daffodil St., Mt. Airy, LA. </w:t>
      </w:r>
      <w:proofErr w:type="gramStart"/>
      <w:r w:rsidRPr="005D4D52">
        <w:rPr>
          <w:rFonts w:asciiTheme="minorHAnsi" w:hAnsiTheme="minorHAnsi" w:cstheme="minorHAnsi"/>
          <w:sz w:val="30"/>
          <w:szCs w:val="30"/>
          <w:shd w:val="clear" w:color="auto" w:fill="FFFFFF"/>
        </w:rPr>
        <w:t>Rev. Gary Bolden, Sr. officiating.</w:t>
      </w:r>
      <w:proofErr w:type="gramEnd"/>
      <w:r w:rsidRPr="005D4D52">
        <w:rPr>
          <w:rFonts w:asciiTheme="minorHAnsi" w:hAnsiTheme="minorHAnsi" w:cstheme="minorHAnsi"/>
          <w:sz w:val="30"/>
          <w:szCs w:val="30"/>
          <w:shd w:val="clear" w:color="auto" w:fill="FFFFFF"/>
        </w:rPr>
        <w:t xml:space="preserve"> </w:t>
      </w:r>
      <w:proofErr w:type="gramStart"/>
      <w:r w:rsidRPr="005D4D52">
        <w:rPr>
          <w:rFonts w:asciiTheme="minorHAnsi" w:hAnsiTheme="minorHAnsi" w:cstheme="minorHAnsi"/>
          <w:sz w:val="30"/>
          <w:szCs w:val="30"/>
          <w:shd w:val="clear" w:color="auto" w:fill="FFFFFF"/>
        </w:rPr>
        <w:t>Interment in Western Cemetery.</w:t>
      </w:r>
      <w:proofErr w:type="gramEnd"/>
      <w:r w:rsidRPr="005D4D52">
        <w:rPr>
          <w:rFonts w:asciiTheme="minorHAnsi" w:hAnsiTheme="minorHAnsi" w:cstheme="minorHAnsi"/>
          <w:sz w:val="30"/>
          <w:szCs w:val="30"/>
          <w:shd w:val="clear" w:color="auto" w:fill="FFFFFF"/>
        </w:rPr>
        <w:t xml:space="preserve"> Viewing will be at </w:t>
      </w:r>
      <w:proofErr w:type="spellStart"/>
      <w:r w:rsidRPr="005D4D52">
        <w:rPr>
          <w:rFonts w:asciiTheme="minorHAnsi" w:hAnsiTheme="minorHAnsi" w:cstheme="minorHAnsi"/>
          <w:sz w:val="30"/>
          <w:szCs w:val="30"/>
          <w:shd w:val="clear" w:color="auto" w:fill="FFFFFF"/>
        </w:rPr>
        <w:t>Bardell's</w:t>
      </w:r>
      <w:proofErr w:type="spellEnd"/>
      <w:r w:rsidRPr="005D4D52">
        <w:rPr>
          <w:rFonts w:asciiTheme="minorHAnsi" w:hAnsiTheme="minorHAnsi" w:cstheme="minorHAnsi"/>
          <w:sz w:val="30"/>
          <w:szCs w:val="30"/>
          <w:shd w:val="clear" w:color="auto" w:fill="FFFFFF"/>
        </w:rPr>
        <w:t xml:space="preserve"> Funeral Home on Friday, April 20, 2012 from 4:00 p.m. until 6:00 p.m. and at the above named Church from 8:00 a.m. until service time on Saturday. </w:t>
      </w:r>
      <w:proofErr w:type="gramStart"/>
      <w:r w:rsidRPr="005D4D52">
        <w:rPr>
          <w:rFonts w:asciiTheme="minorHAnsi" w:hAnsiTheme="minorHAnsi" w:cstheme="minorHAnsi"/>
          <w:sz w:val="30"/>
          <w:szCs w:val="30"/>
          <w:shd w:val="clear" w:color="auto" w:fill="FFFFFF"/>
        </w:rPr>
        <w:t>BARDELL'S MORTUARY of Mt. Airy, LA in charge.</w:t>
      </w:r>
      <w:proofErr w:type="gramEnd"/>
      <w:r w:rsidRPr="005D4D52">
        <w:rPr>
          <w:rFonts w:asciiTheme="minorHAnsi" w:hAnsiTheme="minorHAnsi" w:cstheme="minorHAnsi"/>
          <w:sz w:val="30"/>
          <w:szCs w:val="30"/>
          <w:shd w:val="clear" w:color="auto" w:fill="FFFFFF"/>
        </w:rPr>
        <w:t xml:space="preserve"> Information: (985) 535-6837.</w:t>
      </w:r>
    </w:p>
    <w:p w:rsidR="005D4D52"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rPr>
      </w:pPr>
    </w:p>
    <w:p w:rsidR="005D4D52"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shd w:val="clear" w:color="auto" w:fill="FFFFFF"/>
        </w:rPr>
      </w:pPr>
      <w:r w:rsidRPr="005D4D52">
        <w:rPr>
          <w:rFonts w:asciiTheme="minorHAnsi" w:hAnsiTheme="minorHAnsi" w:cstheme="minorHAnsi"/>
          <w:sz w:val="30"/>
          <w:szCs w:val="30"/>
          <w:shd w:val="clear" w:color="auto" w:fill="FFFFFF"/>
        </w:rPr>
        <w:t xml:space="preserve">Published by </w:t>
      </w:r>
      <w:proofErr w:type="gramStart"/>
      <w:r w:rsidRPr="005D4D52">
        <w:rPr>
          <w:rFonts w:asciiTheme="minorHAnsi" w:hAnsiTheme="minorHAnsi" w:cstheme="minorHAnsi"/>
          <w:sz w:val="30"/>
          <w:szCs w:val="30"/>
          <w:shd w:val="clear" w:color="auto" w:fill="FFFFFF"/>
        </w:rPr>
        <w:t>The</w:t>
      </w:r>
      <w:proofErr w:type="gramEnd"/>
      <w:r w:rsidRPr="005D4D52">
        <w:rPr>
          <w:rFonts w:asciiTheme="minorHAnsi" w:hAnsiTheme="minorHAnsi" w:cstheme="minorHAnsi"/>
          <w:sz w:val="30"/>
          <w:szCs w:val="30"/>
          <w:shd w:val="clear" w:color="auto" w:fill="FFFFFF"/>
        </w:rPr>
        <w:t xml:space="preserve"> Times-Picayune</w:t>
      </w:r>
      <w:r w:rsidRPr="005D4D52">
        <w:rPr>
          <w:rFonts w:asciiTheme="minorHAnsi" w:hAnsiTheme="minorHAnsi" w:cstheme="minorHAnsi"/>
          <w:sz w:val="30"/>
          <w:szCs w:val="30"/>
          <w:shd w:val="clear" w:color="auto" w:fill="FFFFFF"/>
        </w:rPr>
        <w:t xml:space="preserve"> (New Orleans, LA)</w:t>
      </w:r>
    </w:p>
    <w:p w:rsidR="00FA3FC8" w:rsidRPr="005D4D52" w:rsidRDefault="005D4D52" w:rsidP="005D4D52">
      <w:pPr>
        <w:pStyle w:val="yiv0263860085msonormal"/>
        <w:shd w:val="clear" w:color="auto" w:fill="FFFFFF"/>
        <w:spacing w:before="0" w:beforeAutospacing="0" w:after="0" w:afterAutospacing="0"/>
        <w:rPr>
          <w:rFonts w:asciiTheme="minorHAnsi" w:hAnsiTheme="minorHAnsi" w:cstheme="minorHAnsi"/>
          <w:sz w:val="30"/>
          <w:szCs w:val="30"/>
        </w:rPr>
      </w:pPr>
      <w:proofErr w:type="gramStart"/>
      <w:r w:rsidRPr="005D4D52">
        <w:rPr>
          <w:rFonts w:asciiTheme="minorHAnsi" w:hAnsiTheme="minorHAnsi" w:cstheme="minorHAnsi"/>
          <w:sz w:val="30"/>
          <w:szCs w:val="30"/>
          <w:shd w:val="clear" w:color="auto" w:fill="FFFFFF"/>
        </w:rPr>
        <w:t>from</w:t>
      </w:r>
      <w:proofErr w:type="gramEnd"/>
      <w:r w:rsidRPr="005D4D52">
        <w:rPr>
          <w:rFonts w:asciiTheme="minorHAnsi" w:hAnsiTheme="minorHAnsi" w:cstheme="minorHAnsi"/>
          <w:sz w:val="30"/>
          <w:szCs w:val="30"/>
          <w:shd w:val="clear" w:color="auto" w:fill="FFFFFF"/>
        </w:rPr>
        <w:t xml:space="preserve"> Apr. 19 to Apr. 20, 2012</w:t>
      </w:r>
    </w:p>
    <w:sectPr w:rsidR="00FA3FC8" w:rsidRPr="005D4D52" w:rsidSect="005D4D52">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2B583B"/>
    <w:rsid w:val="005D4D52"/>
    <w:rsid w:val="007418EE"/>
    <w:rsid w:val="0080695E"/>
    <w:rsid w:val="008563FE"/>
    <w:rsid w:val="00894B36"/>
    <w:rsid w:val="008F1AD3"/>
    <w:rsid w:val="00B5206A"/>
    <w:rsid w:val="00CF0308"/>
    <w:rsid w:val="00DC5D8D"/>
    <w:rsid w:val="00F55D2B"/>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63860085msonormal">
    <w:name w:val="yiv0263860085msonormal"/>
    <w:basedOn w:val="Normal"/>
    <w:rsid w:val="002B58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63860085msonormal">
    <w:name w:val="yiv0263860085msonormal"/>
    <w:basedOn w:val="Normal"/>
    <w:rsid w:val="002B5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9599">
      <w:bodyDiv w:val="1"/>
      <w:marLeft w:val="0"/>
      <w:marRight w:val="0"/>
      <w:marTop w:val="0"/>
      <w:marBottom w:val="0"/>
      <w:divBdr>
        <w:top w:val="none" w:sz="0" w:space="0" w:color="auto"/>
        <w:left w:val="none" w:sz="0" w:space="0" w:color="auto"/>
        <w:bottom w:val="none" w:sz="0" w:space="0" w:color="auto"/>
        <w:right w:val="none" w:sz="0" w:space="0" w:color="auto"/>
      </w:divBdr>
    </w:div>
    <w:div w:id="517811474">
      <w:bodyDiv w:val="1"/>
      <w:marLeft w:val="0"/>
      <w:marRight w:val="0"/>
      <w:marTop w:val="0"/>
      <w:marBottom w:val="0"/>
      <w:divBdr>
        <w:top w:val="none" w:sz="0" w:space="0" w:color="auto"/>
        <w:left w:val="none" w:sz="0" w:space="0" w:color="auto"/>
        <w:bottom w:val="none" w:sz="0" w:space="0" w:color="auto"/>
        <w:right w:val="none" w:sz="0" w:space="0" w:color="auto"/>
      </w:divBdr>
    </w:div>
    <w:div w:id="617298371">
      <w:bodyDiv w:val="1"/>
      <w:marLeft w:val="0"/>
      <w:marRight w:val="0"/>
      <w:marTop w:val="0"/>
      <w:marBottom w:val="0"/>
      <w:divBdr>
        <w:top w:val="none" w:sz="0" w:space="0" w:color="auto"/>
        <w:left w:val="none" w:sz="0" w:space="0" w:color="auto"/>
        <w:bottom w:val="none" w:sz="0" w:space="0" w:color="auto"/>
        <w:right w:val="none" w:sz="0" w:space="0" w:color="auto"/>
      </w:divBdr>
    </w:div>
    <w:div w:id="708653032">
      <w:bodyDiv w:val="1"/>
      <w:marLeft w:val="0"/>
      <w:marRight w:val="0"/>
      <w:marTop w:val="0"/>
      <w:marBottom w:val="0"/>
      <w:divBdr>
        <w:top w:val="none" w:sz="0" w:space="0" w:color="auto"/>
        <w:left w:val="none" w:sz="0" w:space="0" w:color="auto"/>
        <w:bottom w:val="none" w:sz="0" w:space="0" w:color="auto"/>
        <w:right w:val="none" w:sz="0" w:space="0" w:color="auto"/>
      </w:divBdr>
    </w:div>
    <w:div w:id="1354308928">
      <w:bodyDiv w:val="1"/>
      <w:marLeft w:val="0"/>
      <w:marRight w:val="0"/>
      <w:marTop w:val="0"/>
      <w:marBottom w:val="0"/>
      <w:divBdr>
        <w:top w:val="none" w:sz="0" w:space="0" w:color="auto"/>
        <w:left w:val="none" w:sz="0" w:space="0" w:color="auto"/>
        <w:bottom w:val="none" w:sz="0" w:space="0" w:color="auto"/>
        <w:right w:val="none" w:sz="0" w:space="0" w:color="auto"/>
      </w:divBdr>
    </w:div>
    <w:div w:id="1688675761">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 w:id="20913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2022-06-30T21:00:00Z</dcterms:created>
  <dcterms:modified xsi:type="dcterms:W3CDTF">2022-06-30T21:00:00Z</dcterms:modified>
</cp:coreProperties>
</file>