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F3" w:rsidRPr="009E7329" w:rsidRDefault="00235285" w:rsidP="009E7329">
      <w:pPr>
        <w:spacing w:after="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Royal Parnell Sr.</w:t>
      </w:r>
      <w:proofErr w:type="gramEnd"/>
    </w:p>
    <w:p w:rsidR="009E7329" w:rsidRPr="009E7329" w:rsidRDefault="00235285" w:rsidP="009E732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November 24, 1925 – January 8, 2013</w:t>
      </w:r>
    </w:p>
    <w:p w:rsidR="009E7329" w:rsidRPr="009E7329" w:rsidRDefault="009E7329" w:rsidP="009E7329">
      <w:pPr>
        <w:spacing w:after="0"/>
        <w:jc w:val="center"/>
        <w:rPr>
          <w:sz w:val="30"/>
          <w:szCs w:val="30"/>
        </w:rPr>
      </w:pPr>
    </w:p>
    <w:p w:rsidR="009E7329" w:rsidRPr="009E7329" w:rsidRDefault="00235285" w:rsidP="009E7329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972383" cy="2226056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nellRoy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137" cy="222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329" w:rsidRDefault="009E7329" w:rsidP="009E7329">
      <w:pPr>
        <w:spacing w:after="0" w:line="240" w:lineRule="auto"/>
        <w:rPr>
          <w:sz w:val="30"/>
          <w:szCs w:val="30"/>
        </w:rPr>
      </w:pPr>
    </w:p>
    <w:p w:rsidR="00235285" w:rsidRDefault="00235285" w:rsidP="00235285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gramStart"/>
      <w:r w:rsidRPr="00235285">
        <w:rPr>
          <w:color w:val="000000"/>
          <w:sz w:val="30"/>
          <w:szCs w:val="30"/>
        </w:rPr>
        <w:t>A native of Paulina and a resident of Lutcher.</w:t>
      </w:r>
      <w:proofErr w:type="gramEnd"/>
      <w:r w:rsidRPr="00235285">
        <w:rPr>
          <w:color w:val="000000"/>
          <w:sz w:val="30"/>
          <w:szCs w:val="30"/>
        </w:rPr>
        <w:t xml:space="preserve"> He died at St. James Parish Hospital in Lutcher at 11:15 am, Monday, January 8, 2013. He was 87. Visiting at King Solomon Baptist Church, Lutcher, Wednesday, January 16, 2013 from 9:30 am until religious services at 11:00 am </w:t>
      </w:r>
      <w:proofErr w:type="gramStart"/>
      <w:r w:rsidRPr="00235285">
        <w:rPr>
          <w:color w:val="000000"/>
          <w:sz w:val="30"/>
          <w:szCs w:val="30"/>
        </w:rPr>
        <w:t>Only</w:t>
      </w:r>
      <w:proofErr w:type="gramEnd"/>
      <w:r w:rsidRPr="00235285">
        <w:rPr>
          <w:color w:val="000000"/>
          <w:sz w:val="30"/>
          <w:szCs w:val="30"/>
        </w:rPr>
        <w:t xml:space="preserve">, conducted by the Rev. Benjamin Scott. </w:t>
      </w:r>
      <w:proofErr w:type="gramStart"/>
      <w:r w:rsidRPr="00235285">
        <w:rPr>
          <w:color w:val="000000"/>
          <w:sz w:val="30"/>
          <w:szCs w:val="30"/>
        </w:rPr>
        <w:t>Interment in Western Cemetery, Lutcher.</w:t>
      </w:r>
      <w:proofErr w:type="gramEnd"/>
      <w:r w:rsidRPr="00235285">
        <w:rPr>
          <w:color w:val="000000"/>
          <w:sz w:val="30"/>
          <w:szCs w:val="30"/>
        </w:rPr>
        <w:t xml:space="preserve"> </w:t>
      </w:r>
    </w:p>
    <w:p w:rsidR="00235285" w:rsidRDefault="00235285" w:rsidP="00235285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235285">
        <w:rPr>
          <w:color w:val="000000"/>
          <w:sz w:val="30"/>
          <w:szCs w:val="30"/>
        </w:rPr>
        <w:t xml:space="preserve">Survived by three daughters; Joann Fernandez, Delores Boudreaux, and Mattie Lee Parnell. Three sons: Raymond (Gloria) Parnell, Bruce (Kathleen) Parnell, and Mel (Sandra) Parnell. Four brothers; Lloyd (Betty) Parnell, Edward (Darlene) Parnell, James (Betsy) Parnell and Ulysses (Wallace) Parnell, 32 grandchildren, 7 great grandchildren, </w:t>
      </w:r>
      <w:proofErr w:type="spellStart"/>
      <w:r w:rsidRPr="00235285">
        <w:rPr>
          <w:color w:val="000000"/>
          <w:sz w:val="30"/>
          <w:szCs w:val="30"/>
        </w:rPr>
        <w:t>neices</w:t>
      </w:r>
      <w:proofErr w:type="spellEnd"/>
      <w:r w:rsidRPr="00235285">
        <w:rPr>
          <w:color w:val="000000"/>
          <w:sz w:val="30"/>
          <w:szCs w:val="30"/>
        </w:rPr>
        <w:t xml:space="preserve">, </w:t>
      </w:r>
      <w:proofErr w:type="spellStart"/>
      <w:r w:rsidRPr="00235285">
        <w:rPr>
          <w:color w:val="000000"/>
          <w:sz w:val="30"/>
          <w:szCs w:val="30"/>
        </w:rPr>
        <w:t>nephews</w:t>
      </w:r>
      <w:proofErr w:type="gramStart"/>
      <w:r w:rsidRPr="00235285">
        <w:rPr>
          <w:color w:val="000000"/>
          <w:sz w:val="30"/>
          <w:szCs w:val="30"/>
        </w:rPr>
        <w:t>,cousins</w:t>
      </w:r>
      <w:proofErr w:type="spellEnd"/>
      <w:proofErr w:type="gramEnd"/>
      <w:r w:rsidRPr="00235285">
        <w:rPr>
          <w:color w:val="000000"/>
          <w:sz w:val="30"/>
          <w:szCs w:val="30"/>
        </w:rPr>
        <w:t xml:space="preserve">, other relatives and friends. </w:t>
      </w:r>
      <w:proofErr w:type="gramStart"/>
      <w:r w:rsidRPr="00235285">
        <w:rPr>
          <w:color w:val="000000"/>
          <w:sz w:val="30"/>
          <w:szCs w:val="30"/>
        </w:rPr>
        <w:t>Preceded</w:t>
      </w:r>
      <w:proofErr w:type="gramEnd"/>
      <w:r w:rsidRPr="00235285">
        <w:rPr>
          <w:color w:val="000000"/>
          <w:sz w:val="30"/>
          <w:szCs w:val="30"/>
        </w:rPr>
        <w:t xml:space="preserve"> in death by his parents: Clarence Parnell, Sr., and Ethel Valery Parnell. </w:t>
      </w:r>
      <w:proofErr w:type="gramStart"/>
      <w:r w:rsidRPr="00235285">
        <w:rPr>
          <w:color w:val="000000"/>
          <w:sz w:val="30"/>
          <w:szCs w:val="30"/>
        </w:rPr>
        <w:t>His wife, Blanche Williams Parnell.</w:t>
      </w:r>
      <w:proofErr w:type="gramEnd"/>
      <w:r w:rsidRPr="00235285">
        <w:rPr>
          <w:color w:val="000000"/>
          <w:sz w:val="30"/>
          <w:szCs w:val="30"/>
        </w:rPr>
        <w:t xml:space="preserve"> </w:t>
      </w:r>
      <w:proofErr w:type="gramStart"/>
      <w:r w:rsidRPr="00235285">
        <w:rPr>
          <w:color w:val="000000"/>
          <w:sz w:val="30"/>
          <w:szCs w:val="30"/>
        </w:rPr>
        <w:t>A son, Royal Parnell, Jr.</w:t>
      </w:r>
      <w:proofErr w:type="gramEnd"/>
      <w:r w:rsidRPr="00235285">
        <w:rPr>
          <w:color w:val="000000"/>
          <w:sz w:val="30"/>
          <w:szCs w:val="30"/>
        </w:rPr>
        <w:t xml:space="preserve"> Two brothers: Clarence Parnell, Jr., and Valerie Gross. </w:t>
      </w:r>
      <w:proofErr w:type="gramStart"/>
      <w:r w:rsidRPr="00235285">
        <w:rPr>
          <w:color w:val="000000"/>
          <w:sz w:val="30"/>
          <w:szCs w:val="30"/>
        </w:rPr>
        <w:t>A sister, Beatrice (Eddie) Woods and a son in law, Leslie Boudreaux.</w:t>
      </w:r>
      <w:proofErr w:type="gramEnd"/>
      <w:r w:rsidRPr="00235285">
        <w:rPr>
          <w:color w:val="000000"/>
          <w:sz w:val="30"/>
          <w:szCs w:val="30"/>
        </w:rPr>
        <w:t xml:space="preserve"> </w:t>
      </w:r>
    </w:p>
    <w:p w:rsidR="00235285" w:rsidRPr="00235285" w:rsidRDefault="00235285" w:rsidP="00235285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bookmarkStart w:id="0" w:name="_GoBack"/>
      <w:bookmarkEnd w:id="0"/>
      <w:r w:rsidRPr="00235285">
        <w:rPr>
          <w:color w:val="000000"/>
          <w:sz w:val="30"/>
          <w:szCs w:val="30"/>
        </w:rPr>
        <w:t>Brazier-Watson Funeral Home in charge of arrangements.</w:t>
      </w:r>
    </w:p>
    <w:p w:rsidR="009E7329" w:rsidRPr="00235285" w:rsidRDefault="00235285" w:rsidP="00235285">
      <w:pPr>
        <w:spacing w:after="0" w:line="240" w:lineRule="auto"/>
        <w:rPr>
          <w:sz w:val="30"/>
          <w:szCs w:val="30"/>
        </w:rPr>
      </w:pPr>
      <w:r w:rsidRPr="00235285">
        <w:rPr>
          <w:color w:val="000000"/>
          <w:sz w:val="30"/>
          <w:szCs w:val="30"/>
        </w:rPr>
        <w:br/>
      </w:r>
      <w:r w:rsidRPr="00235285">
        <w:rPr>
          <w:iCs/>
          <w:color w:val="000000"/>
          <w:sz w:val="30"/>
          <w:szCs w:val="30"/>
        </w:rPr>
        <w:t xml:space="preserve">Advocate, </w:t>
      </w:r>
      <w:proofErr w:type="gramStart"/>
      <w:r w:rsidRPr="00235285">
        <w:rPr>
          <w:iCs/>
          <w:color w:val="000000"/>
          <w:sz w:val="30"/>
          <w:szCs w:val="30"/>
        </w:rPr>
        <w:t>The</w:t>
      </w:r>
      <w:proofErr w:type="gramEnd"/>
      <w:r w:rsidRPr="00235285">
        <w:rPr>
          <w:iCs/>
          <w:color w:val="000000"/>
          <w:sz w:val="30"/>
          <w:szCs w:val="30"/>
        </w:rPr>
        <w:t xml:space="preserve"> (Baton Rouge, LA) - Sunday, January 13, 2013</w:t>
      </w:r>
      <w:r w:rsidRPr="00235285">
        <w:rPr>
          <w:iCs/>
          <w:color w:val="000000"/>
          <w:sz w:val="30"/>
          <w:szCs w:val="30"/>
        </w:rPr>
        <w:br/>
        <w:t>Contributed by Jane Edson</w:t>
      </w:r>
    </w:p>
    <w:sectPr w:rsidR="009E7329" w:rsidRPr="0023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9"/>
    <w:rsid w:val="000C12F3"/>
    <w:rsid w:val="00235285"/>
    <w:rsid w:val="009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2022-12-24T22:36:00Z</dcterms:created>
  <dcterms:modified xsi:type="dcterms:W3CDTF">2022-12-25T04:50:00Z</dcterms:modified>
</cp:coreProperties>
</file>