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60" w:rsidRPr="00914E60" w:rsidRDefault="00036CC1" w:rsidP="00914E6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914E60">
        <w:rPr>
          <w:rFonts w:eastAsia="Times New Roman" w:cstheme="minorHAnsi"/>
          <w:color w:val="000000"/>
          <w:sz w:val="32"/>
          <w:szCs w:val="32"/>
        </w:rPr>
        <w:t xml:space="preserve">Jerome Louis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Gaudet</w:t>
      </w:r>
      <w:proofErr w:type="spellEnd"/>
    </w:p>
    <w:p w:rsidR="00036CC1" w:rsidRPr="00914E60" w:rsidRDefault="00036CC1" w:rsidP="00914E6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914E60">
        <w:rPr>
          <w:rFonts w:eastAsia="Times New Roman" w:cstheme="minorHAnsi"/>
          <w:color w:val="000000"/>
          <w:sz w:val="32"/>
          <w:szCs w:val="32"/>
        </w:rPr>
        <w:t>St. James Parish, Louisiana</w:t>
      </w:r>
    </w:p>
    <w:p w:rsidR="00036CC1" w:rsidRPr="00914E60" w:rsidRDefault="00036CC1" w:rsidP="00914E60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914E60">
        <w:rPr>
          <w:rFonts w:eastAsia="Times New Roman" w:cstheme="minorHAnsi"/>
          <w:color w:val="000000"/>
          <w:sz w:val="32"/>
          <w:szCs w:val="32"/>
        </w:rPr>
        <w:t>Submitted by Mike Miller</w:t>
      </w:r>
    </w:p>
    <w:p w:rsidR="00036CC1" w:rsidRPr="00914E60" w:rsidRDefault="00036CC1" w:rsidP="00036CC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914E60">
        <w:rPr>
          <w:rFonts w:eastAsia="Times New Roman" w:cstheme="minorHAnsi"/>
          <w:color w:val="000000"/>
          <w:sz w:val="32"/>
          <w:szCs w:val="32"/>
        </w:rPr>
        <w:t> </w:t>
      </w:r>
    </w:p>
    <w:p w:rsidR="00914E60" w:rsidRDefault="00036CC1" w:rsidP="00036CC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914E60">
        <w:rPr>
          <w:rFonts w:eastAsia="Times New Roman" w:cstheme="minorHAnsi"/>
          <w:color w:val="000000"/>
          <w:sz w:val="32"/>
          <w:szCs w:val="32"/>
        </w:rPr>
        <w:t xml:space="preserve">Jerome Louis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Gaudet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>, attorney, Convent, La.  In the early settlement of St.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James parish, La., and among the families who were closely identified with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its material affairs, and associated with its progress and development,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were the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Gandets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>.  A respected representative of this family is found in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the subject of this sketch, who was born in this parish January 11, 1852,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and has resided here all hi</w:t>
      </w:r>
      <w:r w:rsidR="00914E60">
        <w:rPr>
          <w:rFonts w:eastAsia="Times New Roman" w:cstheme="minorHAnsi"/>
          <w:color w:val="000000"/>
          <w:sz w:val="32"/>
          <w:szCs w:val="32"/>
        </w:rPr>
        <w:t>s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 life.  His father, grandfather and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great-grandfather have all resided in St. James parish.  The grandfather,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Eugene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Gaudet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>, was in the War of 1812, was at the battle of New Orleans,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and his widow received a pension as late as 1872.  This family is of French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extraction, but came from Acadia.  The father of our subject, Hon. Jerome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Kleber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Gaudet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>, was born December 17, 1818, studied law under Judge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Winchester, and was admitted to the bar about 1848, since which time he has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practiced his profession.  He was a member of the legislature, state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senate, and was a member of the constitutional convention of the seceding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states. He was colonel of the militia commanded by Governor Moore, was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formerly a </w:t>
      </w:r>
      <w:proofErr w:type="spellStart"/>
      <w:proofErr w:type="gramStart"/>
      <w:r w:rsidRPr="00914E60">
        <w:rPr>
          <w:rFonts w:eastAsia="Times New Roman" w:cstheme="minorHAnsi"/>
          <w:color w:val="000000"/>
          <w:sz w:val="32"/>
          <w:szCs w:val="32"/>
        </w:rPr>
        <w:t>whig</w:t>
      </w:r>
      <w:proofErr w:type="spellEnd"/>
      <w:proofErr w:type="gramEnd"/>
      <w:r w:rsidRPr="00914E60">
        <w:rPr>
          <w:rFonts w:eastAsia="Times New Roman" w:cstheme="minorHAnsi"/>
          <w:color w:val="000000"/>
          <w:sz w:val="32"/>
          <w:szCs w:val="32"/>
        </w:rPr>
        <w:t xml:space="preserve"> in politics, but later a democrat.  In connection with his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law practice he also carried on planting for many years.  </w:t>
      </w:r>
    </w:p>
    <w:p w:rsidR="00036CC1" w:rsidRPr="00914E60" w:rsidRDefault="00036CC1" w:rsidP="00036CC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914E60">
        <w:rPr>
          <w:rFonts w:eastAsia="Times New Roman" w:cstheme="minorHAnsi"/>
          <w:color w:val="000000"/>
          <w:sz w:val="32"/>
          <w:szCs w:val="32"/>
        </w:rPr>
        <w:t>He married Miss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Amanda Landry, an estimable lady, whose death occurred in 1885.  The fruits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of this union were six children--three sons and three daughters--of whom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Jerome Louis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Gaudet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 xml:space="preserve"> was the </w:t>
      </w:r>
      <w:r w:rsidR="00914E60">
        <w:rPr>
          <w:rFonts w:eastAsia="Times New Roman" w:cstheme="minorHAnsi"/>
          <w:color w:val="000000"/>
          <w:sz w:val="32"/>
          <w:szCs w:val="32"/>
        </w:rPr>
        <w:lastRenderedPageBreak/>
        <w:t>e</w:t>
      </w:r>
      <w:r w:rsidRPr="00914E60">
        <w:rPr>
          <w:rFonts w:eastAsia="Times New Roman" w:cstheme="minorHAnsi"/>
          <w:color w:val="000000"/>
          <w:sz w:val="32"/>
          <w:szCs w:val="32"/>
        </w:rPr>
        <w:t>ldest.  The latter received his education in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his native parish and when still a boy commenced the study of law under his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father and Charles Andrew Johnson; also studied under Judge John H.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Isley</w:t>
      </w:r>
      <w:proofErr w:type="spellEnd"/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of New Orleans.  He was admitted to the bar at New Orleans, before the</w:t>
      </w:r>
    </w:p>
    <w:p w:rsidR="00914E60" w:rsidRDefault="00036CC1" w:rsidP="00036CC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proofErr w:type="gramStart"/>
      <w:r w:rsidRPr="00914E60">
        <w:rPr>
          <w:rFonts w:eastAsia="Times New Roman" w:cstheme="minorHAnsi"/>
          <w:color w:val="000000"/>
          <w:sz w:val="32"/>
          <w:szCs w:val="32"/>
        </w:rPr>
        <w:t>supreme</w:t>
      </w:r>
      <w:proofErr w:type="gramEnd"/>
      <w:r w:rsidRPr="00914E60">
        <w:rPr>
          <w:rFonts w:eastAsia="Times New Roman" w:cstheme="minorHAnsi"/>
          <w:color w:val="000000"/>
          <w:sz w:val="32"/>
          <w:szCs w:val="32"/>
        </w:rPr>
        <w:t xml:space="preserve"> court of the state by Judge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Ludeling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 xml:space="preserve"> and associates in 1874, and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then commenced practicing with his father.  He has practiced his profession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since.  Mr.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Gaudet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 xml:space="preserve"> was a member of the school board from 1877 until 1880,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and was secretary of the same.  In the last named year he was appointed a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member of the policy jury, and was president of that body until 1884, when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he was elected district attorney of Ascension and St. James parishes,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holding that position until 1888.  </w:t>
      </w:r>
    </w:p>
    <w:p w:rsidR="00036CC1" w:rsidRDefault="00036CC1" w:rsidP="00036CC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914E60">
        <w:rPr>
          <w:rFonts w:eastAsia="Times New Roman" w:cstheme="minorHAnsi"/>
          <w:color w:val="000000"/>
          <w:sz w:val="32"/>
          <w:szCs w:val="32"/>
        </w:rPr>
        <w:t>On the 28th of May, 1877, he married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 xml:space="preserve">Miss Evelina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Cagnolatti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>, daughter of a prominent planter, Pierre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914E60">
        <w:rPr>
          <w:rFonts w:eastAsia="Times New Roman" w:cstheme="minorHAnsi"/>
          <w:color w:val="000000"/>
          <w:sz w:val="32"/>
          <w:szCs w:val="32"/>
        </w:rPr>
        <w:t>Cagnolatti</w:t>
      </w:r>
      <w:proofErr w:type="spellEnd"/>
      <w:r w:rsidRPr="00914E60">
        <w:rPr>
          <w:rFonts w:eastAsia="Times New Roman" w:cstheme="minorHAnsi"/>
          <w:color w:val="000000"/>
          <w:sz w:val="32"/>
          <w:szCs w:val="32"/>
        </w:rPr>
        <w:t>, and they are the parents of five children--two sons and three</w:t>
      </w:r>
      <w:r w:rsidR="00914E60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914E60">
        <w:rPr>
          <w:rFonts w:eastAsia="Times New Roman" w:cstheme="minorHAnsi"/>
          <w:color w:val="000000"/>
          <w:sz w:val="32"/>
          <w:szCs w:val="32"/>
        </w:rPr>
        <w:t>daughters.</w:t>
      </w:r>
    </w:p>
    <w:p w:rsidR="00703CF1" w:rsidRPr="00914E60" w:rsidRDefault="00703CF1" w:rsidP="00036CC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bookmarkStart w:id="0" w:name="_GoBack"/>
      <w:bookmarkEnd w:id="0"/>
    </w:p>
    <w:p w:rsidR="00A540C1" w:rsidRPr="00914E60" w:rsidRDefault="00914E60" w:rsidP="001D7694">
      <w:pPr>
        <w:rPr>
          <w:rFonts w:cstheme="minorHAnsi"/>
          <w:sz w:val="32"/>
          <w:szCs w:val="32"/>
        </w:rPr>
      </w:pPr>
      <w:proofErr w:type="gramStart"/>
      <w:r w:rsidRPr="00914E60">
        <w:rPr>
          <w:rFonts w:cstheme="minorHAnsi"/>
          <w:i/>
          <w:sz w:val="32"/>
          <w:szCs w:val="32"/>
        </w:rPr>
        <w:t>Biographical and Historical Memoires of Louisiana.</w:t>
      </w:r>
      <w:proofErr w:type="gramEnd"/>
      <w:r w:rsidRPr="00914E60">
        <w:rPr>
          <w:rFonts w:cstheme="minorHAnsi"/>
          <w:sz w:val="32"/>
          <w:szCs w:val="32"/>
        </w:rPr>
        <w:t xml:space="preserve"> </w:t>
      </w:r>
      <w:proofErr w:type="gramStart"/>
      <w:r w:rsidRPr="00914E60">
        <w:rPr>
          <w:rFonts w:cstheme="minorHAnsi"/>
          <w:sz w:val="32"/>
          <w:szCs w:val="32"/>
        </w:rPr>
        <w:t>Vol. 1.</w:t>
      </w:r>
      <w:proofErr w:type="gramEnd"/>
      <w:r w:rsidRPr="00914E60">
        <w:rPr>
          <w:rFonts w:cstheme="minorHAnsi"/>
          <w:sz w:val="32"/>
          <w:szCs w:val="32"/>
        </w:rPr>
        <w:t xml:space="preserve"> Chicago: Goodspeed Publishing Company, 1892, p. 440.</w:t>
      </w:r>
    </w:p>
    <w:sectPr w:rsidR="00A540C1" w:rsidRPr="00914E60" w:rsidSect="00703CF1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36CC1"/>
    <w:rsid w:val="000B42F8"/>
    <w:rsid w:val="000E0A49"/>
    <w:rsid w:val="000E189D"/>
    <w:rsid w:val="00143AE3"/>
    <w:rsid w:val="001649C2"/>
    <w:rsid w:val="001D7694"/>
    <w:rsid w:val="00253DC0"/>
    <w:rsid w:val="00287BBE"/>
    <w:rsid w:val="00297ED0"/>
    <w:rsid w:val="00484B1A"/>
    <w:rsid w:val="005643C6"/>
    <w:rsid w:val="0057347E"/>
    <w:rsid w:val="005C321B"/>
    <w:rsid w:val="00633859"/>
    <w:rsid w:val="00636358"/>
    <w:rsid w:val="00703CF1"/>
    <w:rsid w:val="00727A20"/>
    <w:rsid w:val="007D618F"/>
    <w:rsid w:val="0080737D"/>
    <w:rsid w:val="00823651"/>
    <w:rsid w:val="00876178"/>
    <w:rsid w:val="008871DF"/>
    <w:rsid w:val="00914E60"/>
    <w:rsid w:val="00A400FD"/>
    <w:rsid w:val="00A540C1"/>
    <w:rsid w:val="00AE7BAE"/>
    <w:rsid w:val="00B02639"/>
    <w:rsid w:val="00B248C9"/>
    <w:rsid w:val="00B93F2A"/>
    <w:rsid w:val="00BB1B17"/>
    <w:rsid w:val="00C03172"/>
    <w:rsid w:val="00CE2333"/>
    <w:rsid w:val="00CF0594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35159895msonormal">
    <w:name w:val="yiv5935159895msonormal"/>
    <w:basedOn w:val="Normal"/>
    <w:rsid w:val="0025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3449402msonormal">
    <w:name w:val="yiv9233449402msonormal"/>
    <w:basedOn w:val="Normal"/>
    <w:rsid w:val="0063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57928626msonormal">
    <w:name w:val="yiv9457928626msonormal"/>
    <w:basedOn w:val="Normal"/>
    <w:rsid w:val="000B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55132528msonormal">
    <w:name w:val="yiv5755132528msonormal"/>
    <w:basedOn w:val="Normal"/>
    <w:rsid w:val="00C0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71117046msonormal">
    <w:name w:val="yiv0371117046msonormal"/>
    <w:basedOn w:val="Normal"/>
    <w:rsid w:val="0003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35159895msonormal">
    <w:name w:val="yiv5935159895msonormal"/>
    <w:basedOn w:val="Normal"/>
    <w:rsid w:val="0025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3449402msonormal">
    <w:name w:val="yiv9233449402msonormal"/>
    <w:basedOn w:val="Normal"/>
    <w:rsid w:val="0063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457928626msonormal">
    <w:name w:val="yiv9457928626msonormal"/>
    <w:basedOn w:val="Normal"/>
    <w:rsid w:val="000B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55132528msonormal">
    <w:name w:val="yiv5755132528msonormal"/>
    <w:basedOn w:val="Normal"/>
    <w:rsid w:val="00C0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71117046msonormal">
    <w:name w:val="yiv0371117046msonormal"/>
    <w:basedOn w:val="Normal"/>
    <w:rsid w:val="0003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953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2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42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9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9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8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8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718116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774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7320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1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3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1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5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76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4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3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6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1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7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23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98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20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2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2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0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9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63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34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7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0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3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4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304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4494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472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7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76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0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3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44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0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04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06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002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5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4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003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53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917328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793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77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57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05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020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2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24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8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174036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3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8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052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71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4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55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68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49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53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73966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396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14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7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2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6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18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36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94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4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278406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15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85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0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3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86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6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525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6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97850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66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450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17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0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9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5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9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6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634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927227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5472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30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94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2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8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46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2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01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188485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949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6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2020-02-07T15:23:00Z</dcterms:created>
  <dcterms:modified xsi:type="dcterms:W3CDTF">2020-02-09T18:43:00Z</dcterms:modified>
</cp:coreProperties>
</file>