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61" w:rsidRPr="006C6561" w:rsidRDefault="001D7694" w:rsidP="006C6561">
      <w:pPr>
        <w:pStyle w:val="yiv9162617733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PELLERIN, Louis A.</w:t>
      </w:r>
    </w:p>
    <w:p w:rsidR="001D7694" w:rsidRPr="006C6561" w:rsidRDefault="001D7694" w:rsidP="006C6561">
      <w:pPr>
        <w:pStyle w:val="yiv9162617733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>Orleans then St. James Parish, Louisiana</w:t>
      </w:r>
    </w:p>
    <w:p w:rsidR="001D7694" w:rsidRPr="006C6561" w:rsidRDefault="001D7694" w:rsidP="006C6561">
      <w:pPr>
        <w:pStyle w:val="yiv9162617733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1D7694" w:rsidRPr="006C6561" w:rsidRDefault="001D7694" w:rsidP="001D7694">
      <w:pPr>
        <w:pStyle w:val="yiv9162617733msonormal"/>
        <w:rPr>
          <w:rFonts w:asciiTheme="minorHAnsi" w:hAnsiTheme="minorHAnsi" w:cstheme="minorHAnsi"/>
          <w:color w:val="1D2228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6C6561" w:rsidRDefault="001D7694" w:rsidP="001D7694">
      <w:pPr>
        <w:pStyle w:val="yiv9162617733msonormal"/>
        <w:rPr>
          <w:rFonts w:asciiTheme="minorHAnsi" w:hAnsiTheme="minorHAnsi" w:cstheme="minorHAnsi"/>
          <w:color w:val="000000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Louis A.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 clerk of the court of St. James parish, La., was born in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the city of New Orleans, May 6, 1853, and is the son of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Amand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and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Melvina</w:t>
      </w:r>
      <w:proofErr w:type="spellEnd"/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(Kerr)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 the father a native of New Orleans also.  When a young man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the latter was a sugar broker and afterward was in the custom house for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twenty-five years.  He served during the entire war and during the latter part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of that eventful period was in the quartermaster department.  He was in quite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a number of prominent engagements and surrendered at Mobile, Ala.  After the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war he engaged in the real estate business with J.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Sauvage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 of New Orleans,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continued with that gentleman until his death, and then embarked in business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for </w:t>
      </w:r>
      <w:proofErr w:type="gram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himself</w:t>
      </w:r>
      <w:proofErr w:type="gram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 being very successful until the panic of 1872, when real estate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depreciated in value.  He was under ex-Congressman Lewis A. Martin in the city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hall for a number of years.  The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family is of French extraction and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came to Louisiana during Spanish regime.  This family held Spanish claims and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are now in suits with the United States government to recover property worth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$2,500,000.  The Kerr family is of English descent and the grandfather, Josiah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Kerr, was chief surgeon of the English army during the War of 1812, and was in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the battle of New Orleans.  Afterward he located in the city and practiced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medicine there until 1856, being one of the most prominent and eminent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physicians.  He is buried in St. Louis cemetery, Mo.  Louis A.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was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one of a large family of children, three now living:  Prosper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Godcheaux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residing at 156-1/2 Phi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>llips street, New Orleans, and 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Pauline, in New Orleans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also.  </w:t>
      </w:r>
    </w:p>
    <w:p w:rsidR="006C6561" w:rsidRDefault="001D7694" w:rsidP="001D7694">
      <w:pPr>
        <w:pStyle w:val="yiv9162617733msonormal"/>
        <w:rPr>
          <w:rFonts w:asciiTheme="minorHAnsi" w:hAnsiTheme="minorHAnsi" w:cstheme="minorHAnsi"/>
          <w:color w:val="000000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lastRenderedPageBreak/>
        <w:t>Our subject is the oldest living.  He was educated in the high schools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of New Orleans, and in 1870 went to St. Louis, Mo., where he received a very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liberal education in the private night school, taking a commercial course. 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When a boy he became collector for Kearney,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Bloise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&amp; Co., and remained in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their employ for three years as shipping clerk and collector.  After this he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was with T.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Lavie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in the gents' furnishing business for two years, then with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Z. Epstein &amp; Co. as collector for two years, and for one season had charge of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the Variety club room and bar.  Subsequently he was connected for eighteen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months with D. H. Holmes &amp; Co., the largest dry goods house in New Orleans,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and after this was with M. L. Byrnes &amp; Co. until that concern closed.  Until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1878 he was at Thibodeaux engaged in merchandising, but his store was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abandoned during the yellow-fever epidemic and he lost all he had accumulated. 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He then came to Convent as agent for the Singer Sewing Machine company and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soon afterward, in 1880, he again embarked in general merchandising, which he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continued until 1886, at which time he took charge of the store of J.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Teissier</w:t>
      </w:r>
      <w:proofErr w:type="spellEnd"/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as general manager, and continued this until 1888, when he was elected clerk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and recorder.  </w:t>
      </w:r>
    </w:p>
    <w:p w:rsidR="001D7694" w:rsidRPr="006C6561" w:rsidRDefault="001D7694" w:rsidP="001D7694">
      <w:pPr>
        <w:pStyle w:val="yiv9162617733msonormal"/>
        <w:rPr>
          <w:rFonts w:asciiTheme="minorHAnsi" w:hAnsiTheme="minorHAnsi" w:cstheme="minorHAnsi"/>
          <w:color w:val="1D2228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In October, 1879, he married Mrs. Mary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Elvina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(Le Blanc)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Weston, of Iberville parish, and after her death, on the 16th of March, 1889,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he wedded Miss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Parnella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Oubre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>, of this parish.  They have two children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a son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and daughter.  The </w:t>
      </w:r>
      <w:proofErr w:type="gram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family are</w:t>
      </w:r>
      <w:proofErr w:type="gram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Catholics, and in politics Mr.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Pellerin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is a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6C6561">
        <w:rPr>
          <w:rFonts w:asciiTheme="minorHAnsi" w:hAnsiTheme="minorHAnsi" w:cstheme="minorHAnsi"/>
          <w:color w:val="000000"/>
          <w:sz w:val="32"/>
          <w:szCs w:val="32"/>
        </w:rPr>
        <w:t>democrat.  In 1874 he was first lieutenant of Orleans artillery, and was</w:t>
      </w:r>
      <w:r w:rsidR="006C65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bookmarkStart w:id="0" w:name="_GoBack"/>
      <w:bookmarkEnd w:id="0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wounded in a skirmish or riot when Captain </w:t>
      </w:r>
      <w:proofErr w:type="spellStart"/>
      <w:r w:rsidRPr="006C6561">
        <w:rPr>
          <w:rFonts w:asciiTheme="minorHAnsi" w:hAnsiTheme="minorHAnsi" w:cstheme="minorHAnsi"/>
          <w:color w:val="000000"/>
          <w:sz w:val="32"/>
          <w:szCs w:val="32"/>
        </w:rPr>
        <w:t>Bashman</w:t>
      </w:r>
      <w:proofErr w:type="spellEnd"/>
      <w:r w:rsidRPr="006C6561">
        <w:rPr>
          <w:rFonts w:asciiTheme="minorHAnsi" w:hAnsiTheme="minorHAnsi" w:cstheme="minorHAnsi"/>
          <w:color w:val="000000"/>
          <w:sz w:val="32"/>
          <w:szCs w:val="32"/>
        </w:rPr>
        <w:t xml:space="preserve"> commanded.</w:t>
      </w:r>
    </w:p>
    <w:p w:rsidR="001D7694" w:rsidRPr="006C6561" w:rsidRDefault="001D7694" w:rsidP="001D7694">
      <w:pPr>
        <w:pStyle w:val="yiv9162617733msonormal"/>
        <w:rPr>
          <w:rFonts w:asciiTheme="minorHAnsi" w:hAnsiTheme="minorHAnsi" w:cstheme="minorHAnsi"/>
          <w:color w:val="1D2228"/>
          <w:sz w:val="32"/>
          <w:szCs w:val="32"/>
        </w:rPr>
      </w:pPr>
      <w:r w:rsidRPr="006C6561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A540C1" w:rsidRPr="006C6561" w:rsidRDefault="006C6561" w:rsidP="001D7694">
      <w:pPr>
        <w:rPr>
          <w:rFonts w:cstheme="minorHAnsi"/>
          <w:sz w:val="32"/>
          <w:szCs w:val="32"/>
        </w:rPr>
      </w:pPr>
      <w:proofErr w:type="gramStart"/>
      <w:r w:rsidRPr="006C6561">
        <w:rPr>
          <w:rFonts w:eastAsia="Times New Roman" w:cstheme="minorHAnsi"/>
          <w:i/>
          <w:color w:val="000000"/>
          <w:sz w:val="32"/>
          <w:szCs w:val="32"/>
        </w:rPr>
        <w:t>Biographical and Historical Memoires of Louisiana</w:t>
      </w:r>
      <w:r w:rsidRPr="006C6561">
        <w:rPr>
          <w:rFonts w:eastAsia="Times New Roman" w:cstheme="minorHAnsi"/>
          <w:color w:val="000000"/>
          <w:sz w:val="32"/>
          <w:szCs w:val="32"/>
        </w:rPr>
        <w:t>.</w:t>
      </w:r>
      <w:proofErr w:type="gramEnd"/>
      <w:r w:rsidRPr="006C6561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gramStart"/>
      <w:r w:rsidRPr="006C6561">
        <w:rPr>
          <w:rFonts w:eastAsia="Times New Roman" w:cstheme="minorHAnsi"/>
          <w:color w:val="000000"/>
          <w:sz w:val="32"/>
          <w:szCs w:val="32"/>
        </w:rPr>
        <w:t>Vol. 2.</w:t>
      </w:r>
      <w:proofErr w:type="gramEnd"/>
      <w:r w:rsidRPr="006C6561">
        <w:rPr>
          <w:rFonts w:eastAsia="Times New Roman" w:cstheme="minorHAnsi"/>
          <w:color w:val="000000"/>
          <w:sz w:val="32"/>
          <w:szCs w:val="32"/>
        </w:rPr>
        <w:t xml:space="preserve"> Chicago: Goodspeed Publishing Company, 1892, p. 303.</w:t>
      </w:r>
    </w:p>
    <w:sectPr w:rsidR="00A540C1" w:rsidRPr="006C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22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1649C2"/>
    <w:rsid w:val="001D7694"/>
    <w:rsid w:val="00287BBE"/>
    <w:rsid w:val="00484B1A"/>
    <w:rsid w:val="005643C6"/>
    <w:rsid w:val="006C6561"/>
    <w:rsid w:val="00727A20"/>
    <w:rsid w:val="0080737D"/>
    <w:rsid w:val="00823651"/>
    <w:rsid w:val="008871DF"/>
    <w:rsid w:val="00A400FD"/>
    <w:rsid w:val="00A540C1"/>
    <w:rsid w:val="00AE7BAE"/>
    <w:rsid w:val="00B02639"/>
    <w:rsid w:val="00B248C9"/>
    <w:rsid w:val="00B93F2A"/>
    <w:rsid w:val="00BB1B17"/>
    <w:rsid w:val="00CE2333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2020-02-07T15:03:00Z</dcterms:created>
  <dcterms:modified xsi:type="dcterms:W3CDTF">2020-02-09T15:55:00Z</dcterms:modified>
</cp:coreProperties>
</file>