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73C6" w14:textId="3EB53907" w:rsidR="002A7F90" w:rsidRPr="002A7F90" w:rsidRDefault="002A7F90" w:rsidP="002A7F90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2A7F90">
        <w:rPr>
          <w:rFonts w:cstheme="minorHAnsi"/>
          <w:sz w:val="40"/>
          <w:szCs w:val="40"/>
        </w:rPr>
        <w:t>Augustin Cecil Zeringue</w:t>
      </w:r>
    </w:p>
    <w:p w14:paraId="0AF60F72" w14:textId="1D902B18" w:rsidR="002A7F90" w:rsidRDefault="002A7F90" w:rsidP="002A7F90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2A7F90">
        <w:rPr>
          <w:rFonts w:cstheme="minorHAnsi"/>
          <w:sz w:val="40"/>
          <w:szCs w:val="40"/>
        </w:rPr>
        <w:t>Abt. 1937 – June 28, 2020</w:t>
      </w:r>
    </w:p>
    <w:p w14:paraId="43FA01A7" w14:textId="77777777" w:rsidR="002A7F90" w:rsidRPr="002A7F90" w:rsidRDefault="002A7F90" w:rsidP="002A7F90">
      <w:pPr>
        <w:spacing w:after="0" w:line="240" w:lineRule="auto"/>
        <w:jc w:val="center"/>
        <w:rPr>
          <w:rFonts w:cstheme="minorHAnsi"/>
          <w:sz w:val="40"/>
          <w:szCs w:val="40"/>
        </w:rPr>
      </w:pPr>
    </w:p>
    <w:p w14:paraId="4C6C116E" w14:textId="77777777" w:rsidR="002A7F90" w:rsidRPr="002A7F90" w:rsidRDefault="002A7F90" w:rsidP="002A7F90">
      <w:pPr>
        <w:spacing w:after="0" w:line="240" w:lineRule="auto"/>
        <w:rPr>
          <w:rFonts w:cstheme="minorHAnsi"/>
          <w:sz w:val="30"/>
          <w:szCs w:val="30"/>
        </w:rPr>
      </w:pPr>
    </w:p>
    <w:p w14:paraId="44964DEF" w14:textId="439771E5" w:rsidR="00A53ACB" w:rsidRPr="002A7F90" w:rsidRDefault="002A7F90" w:rsidP="002A7F90">
      <w:pPr>
        <w:spacing w:after="0" w:line="240" w:lineRule="auto"/>
        <w:rPr>
          <w:rFonts w:cstheme="minorHAnsi"/>
          <w:sz w:val="30"/>
          <w:szCs w:val="30"/>
        </w:rPr>
      </w:pPr>
      <w:r w:rsidRPr="002A7F90">
        <w:rPr>
          <w:rFonts w:cstheme="minorHAnsi"/>
          <w:sz w:val="30"/>
          <w:szCs w:val="30"/>
        </w:rPr>
        <w:t xml:space="preserve">   </w:t>
      </w:r>
      <w:r w:rsidR="00A53ACB" w:rsidRPr="002A7F90">
        <w:rPr>
          <w:rFonts w:cstheme="minorHAnsi"/>
          <w:sz w:val="30"/>
          <w:szCs w:val="30"/>
        </w:rPr>
        <w:t>Augustin Cecil Zeringue, 83, a native of St. James and resident of Houma, passed away on Sunday, June 28, 2020.</w:t>
      </w:r>
      <w:r w:rsidR="00A53ACB" w:rsidRPr="002A7F90">
        <w:rPr>
          <w:rFonts w:cstheme="minorHAnsi"/>
          <w:sz w:val="30"/>
          <w:szCs w:val="30"/>
        </w:rPr>
        <w:br/>
      </w:r>
      <w:r w:rsidR="00A53ACB" w:rsidRPr="002A7F90">
        <w:rPr>
          <w:rFonts w:cstheme="minorHAnsi"/>
          <w:sz w:val="30"/>
          <w:szCs w:val="30"/>
        </w:rPr>
        <w:br/>
      </w:r>
      <w:r w:rsidRPr="002A7F90">
        <w:rPr>
          <w:rFonts w:cstheme="minorHAnsi"/>
          <w:sz w:val="30"/>
          <w:szCs w:val="30"/>
        </w:rPr>
        <w:t xml:space="preserve">   </w:t>
      </w:r>
      <w:r w:rsidR="00A53ACB" w:rsidRPr="002A7F90">
        <w:rPr>
          <w:rFonts w:cstheme="minorHAnsi"/>
          <w:sz w:val="30"/>
          <w:szCs w:val="30"/>
        </w:rPr>
        <w:t>He is survived by his wife of 28 years, Louella Avet LeBlanc Zeringue; children, CA Silverman (Carmel), Celeste Z. Brown and husband Jeff Brown, and Cecil Augustin Zeringue II and wife Demie Clement Zeringue; step-children, Brad LeBlanc, and Lisa LeBlanc Humphries and wife Tera Humphries; grandchildren, Magan Brown LeBouef and husband Andrew LeBouef, Bobbi Brown Landry and husband Lyle Landry, Augustin Austin Cecil Zeringue III, Ashton Zeringue, and Aeric Zeringue; step-grandchildren, Tyler Crochet, Brian Melancon, and Juliann Howard; great-grandchildren, Lily, Nora, and Jack Landry, Porter and Wesley LeBouef; and former wife and mother of his children, Mary Ann Rodrigue Zeringue.</w:t>
      </w:r>
      <w:r w:rsidR="00A53ACB" w:rsidRPr="002A7F90">
        <w:rPr>
          <w:rFonts w:cstheme="minorHAnsi"/>
          <w:sz w:val="30"/>
          <w:szCs w:val="30"/>
        </w:rPr>
        <w:br/>
      </w:r>
      <w:r w:rsidR="00A53ACB" w:rsidRPr="002A7F90">
        <w:rPr>
          <w:rFonts w:cstheme="minorHAnsi"/>
          <w:sz w:val="30"/>
          <w:szCs w:val="30"/>
        </w:rPr>
        <w:br/>
      </w:r>
      <w:r w:rsidRPr="002A7F90">
        <w:rPr>
          <w:rFonts w:cstheme="minorHAnsi"/>
          <w:sz w:val="30"/>
          <w:szCs w:val="30"/>
        </w:rPr>
        <w:t xml:space="preserve">   </w:t>
      </w:r>
      <w:r w:rsidR="00A53ACB" w:rsidRPr="002A7F90">
        <w:rPr>
          <w:rFonts w:cstheme="minorHAnsi"/>
          <w:sz w:val="30"/>
          <w:szCs w:val="30"/>
        </w:rPr>
        <w:t>He was preceded in death by his parents, Lavinia Faucheux and Wallis Zeringue Sr.; sister, Rose Marie Zeringue; nine brothers, Wallis Jr., Roger, Raymond, Maurice, Francis, Eugene, Etienne, Victorin and Joseph Zeringue; and grandson, Samual Jones.</w:t>
      </w:r>
      <w:r w:rsidR="00A53ACB" w:rsidRPr="002A7F90">
        <w:rPr>
          <w:rFonts w:cstheme="minorHAnsi"/>
          <w:sz w:val="30"/>
          <w:szCs w:val="30"/>
        </w:rPr>
        <w:br/>
      </w:r>
      <w:r w:rsidR="00A53ACB" w:rsidRPr="002A7F90">
        <w:rPr>
          <w:rFonts w:cstheme="minorHAnsi"/>
          <w:sz w:val="30"/>
          <w:szCs w:val="30"/>
        </w:rPr>
        <w:br/>
      </w:r>
      <w:r w:rsidRPr="002A7F90">
        <w:rPr>
          <w:rFonts w:cstheme="minorHAnsi"/>
          <w:sz w:val="30"/>
          <w:szCs w:val="30"/>
        </w:rPr>
        <w:t xml:space="preserve">   </w:t>
      </w:r>
      <w:r w:rsidR="00A53ACB" w:rsidRPr="002A7F90">
        <w:rPr>
          <w:rFonts w:cstheme="minorHAnsi"/>
          <w:sz w:val="30"/>
          <w:szCs w:val="30"/>
        </w:rPr>
        <w:t>Cecil was the retired owner of Zeringue's Accounting Service and Valley Supply Company in Houma.</w:t>
      </w:r>
      <w:r w:rsidR="000D2A0B" w:rsidRPr="002A7F90">
        <w:rPr>
          <w:rFonts w:cstheme="minorHAnsi"/>
          <w:sz w:val="30"/>
          <w:szCs w:val="30"/>
        </w:rPr>
        <w:t xml:space="preserve">  </w:t>
      </w:r>
      <w:r w:rsidR="00A53ACB" w:rsidRPr="002A7F90">
        <w:rPr>
          <w:rFonts w:cstheme="minorHAnsi"/>
          <w:sz w:val="30"/>
          <w:szCs w:val="30"/>
        </w:rPr>
        <w:t xml:space="preserve">He graduated from Tulane University in </w:t>
      </w:r>
      <w:proofErr w:type="gramStart"/>
      <w:r w:rsidR="00A53ACB" w:rsidRPr="002A7F90">
        <w:rPr>
          <w:rFonts w:cstheme="minorHAnsi"/>
          <w:sz w:val="30"/>
          <w:szCs w:val="30"/>
        </w:rPr>
        <w:t>May,</w:t>
      </w:r>
      <w:proofErr w:type="gramEnd"/>
      <w:r w:rsidR="00A53ACB" w:rsidRPr="002A7F90">
        <w:rPr>
          <w:rFonts w:cstheme="minorHAnsi"/>
          <w:sz w:val="30"/>
          <w:szCs w:val="30"/>
        </w:rPr>
        <w:t xml:space="preserve"> 1965, with a Bachelor of Science in Accounting and was an avid Tulane supporter.</w:t>
      </w:r>
      <w:r w:rsidR="00A53ACB" w:rsidRPr="002A7F90">
        <w:rPr>
          <w:rFonts w:cstheme="minorHAnsi"/>
          <w:sz w:val="30"/>
          <w:szCs w:val="30"/>
        </w:rPr>
        <w:br/>
      </w:r>
      <w:r w:rsidR="00A53ACB" w:rsidRPr="002A7F90">
        <w:rPr>
          <w:rFonts w:cstheme="minorHAnsi"/>
          <w:sz w:val="30"/>
          <w:szCs w:val="30"/>
        </w:rPr>
        <w:br/>
      </w:r>
      <w:r w:rsidRPr="002A7F90">
        <w:rPr>
          <w:rFonts w:cstheme="minorHAnsi"/>
          <w:sz w:val="30"/>
          <w:szCs w:val="30"/>
        </w:rPr>
        <w:t xml:space="preserve">   </w:t>
      </w:r>
      <w:r w:rsidR="00A53ACB" w:rsidRPr="002A7F90">
        <w:rPr>
          <w:rFonts w:cstheme="minorHAnsi"/>
          <w:sz w:val="30"/>
          <w:szCs w:val="30"/>
        </w:rPr>
        <w:t>Memorial Mass of Christian Burial will be held in his honor at 1 p.m. on Aug. 7, 2020, at St Anthony Catholic Church in Bayou Black, Houma</w:t>
      </w:r>
      <w:r w:rsidRPr="002A7F90">
        <w:rPr>
          <w:rFonts w:cstheme="minorHAnsi"/>
          <w:sz w:val="30"/>
          <w:szCs w:val="30"/>
        </w:rPr>
        <w:t xml:space="preserve"> [Terrebonne Parish]</w:t>
      </w:r>
      <w:r w:rsidR="00A53ACB" w:rsidRPr="002A7F90">
        <w:rPr>
          <w:rFonts w:cstheme="minorHAnsi"/>
          <w:sz w:val="30"/>
          <w:szCs w:val="30"/>
        </w:rPr>
        <w:t>.</w:t>
      </w:r>
      <w:r w:rsidR="00A53ACB" w:rsidRPr="002A7F90">
        <w:rPr>
          <w:rFonts w:cstheme="minorHAnsi"/>
          <w:sz w:val="30"/>
          <w:szCs w:val="30"/>
        </w:rPr>
        <w:br/>
      </w:r>
    </w:p>
    <w:p w14:paraId="1981EA5E" w14:textId="129EB3BC" w:rsidR="002A7F90" w:rsidRPr="002A7F90" w:rsidRDefault="00A53ACB" w:rsidP="002A7F90">
      <w:pPr>
        <w:spacing w:after="0" w:line="240" w:lineRule="auto"/>
        <w:rPr>
          <w:rFonts w:cstheme="minorHAnsi"/>
          <w:sz w:val="30"/>
          <w:szCs w:val="30"/>
        </w:rPr>
      </w:pPr>
      <w:r w:rsidRPr="002A7F90">
        <w:rPr>
          <w:rFonts w:cstheme="minorHAnsi"/>
          <w:sz w:val="30"/>
          <w:szCs w:val="30"/>
        </w:rPr>
        <w:t>Houma Today</w:t>
      </w:r>
      <w:r w:rsidR="002A7F90" w:rsidRPr="002A7F90">
        <w:rPr>
          <w:rFonts w:cstheme="minorHAnsi"/>
          <w:sz w:val="30"/>
          <w:szCs w:val="30"/>
        </w:rPr>
        <w:t>, Terrebonne Parish, Louisiana</w:t>
      </w:r>
    </w:p>
    <w:p w14:paraId="765C1FEA" w14:textId="691E418D" w:rsidR="001A7D61" w:rsidRDefault="00A53ACB" w:rsidP="002A7F90">
      <w:pPr>
        <w:spacing w:after="0" w:line="240" w:lineRule="auto"/>
      </w:pPr>
      <w:r w:rsidRPr="002A7F90">
        <w:rPr>
          <w:rFonts w:cstheme="minorHAnsi"/>
          <w:sz w:val="30"/>
          <w:szCs w:val="30"/>
        </w:rPr>
        <w:t>Jul</w:t>
      </w:r>
      <w:r w:rsidR="002A7F90" w:rsidRPr="002A7F90">
        <w:rPr>
          <w:rFonts w:cstheme="minorHAnsi"/>
          <w:sz w:val="30"/>
          <w:szCs w:val="30"/>
        </w:rPr>
        <w:t xml:space="preserve">y </w:t>
      </w:r>
      <w:r w:rsidRPr="002A7F90">
        <w:rPr>
          <w:rFonts w:cstheme="minorHAnsi"/>
          <w:sz w:val="30"/>
          <w:szCs w:val="30"/>
        </w:rPr>
        <w:t>4</w:t>
      </w:r>
      <w:r w:rsidR="002A7F90" w:rsidRPr="002A7F90">
        <w:rPr>
          <w:rFonts w:cstheme="minorHAnsi"/>
          <w:sz w:val="30"/>
          <w:szCs w:val="30"/>
        </w:rPr>
        <w:t xml:space="preserve"> - </w:t>
      </w:r>
      <w:r w:rsidRPr="002A7F90">
        <w:rPr>
          <w:rFonts w:cstheme="minorHAnsi"/>
          <w:sz w:val="30"/>
          <w:szCs w:val="30"/>
        </w:rPr>
        <w:t>6, 2020</w:t>
      </w:r>
    </w:p>
    <w:sectPr w:rsidR="001A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43"/>
    <w:rsid w:val="000D2A0B"/>
    <w:rsid w:val="001A7D61"/>
    <w:rsid w:val="001F3906"/>
    <w:rsid w:val="002A7F90"/>
    <w:rsid w:val="00417BD4"/>
    <w:rsid w:val="00652443"/>
    <w:rsid w:val="00955A43"/>
    <w:rsid w:val="009D46A0"/>
    <w:rsid w:val="009D6A86"/>
    <w:rsid w:val="00A53ACB"/>
    <w:rsid w:val="00C40258"/>
    <w:rsid w:val="00CA44AC"/>
    <w:rsid w:val="00D86112"/>
    <w:rsid w:val="00F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623A"/>
  <w15:docId w15:val="{B4C19B95-5437-4C5A-A54D-8C7B756A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7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417B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A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7B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417B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1301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2025-11-22T18:22:00Z</dcterms:created>
  <dcterms:modified xsi:type="dcterms:W3CDTF">2025-11-22T18:22:00Z</dcterms:modified>
</cp:coreProperties>
</file>