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2D" w:rsidRDefault="00411082" w:rsidP="002A152D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2A152D">
        <w:rPr>
          <w:rFonts w:eastAsia="Times New Roman" w:cstheme="minorHAnsi"/>
          <w:color w:val="000000"/>
          <w:sz w:val="24"/>
          <w:szCs w:val="24"/>
        </w:rPr>
        <w:t>Henry C.</w:t>
      </w:r>
      <w:r w:rsidR="002A152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A152D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</w:p>
    <w:p w:rsidR="00411082" w:rsidRPr="002A152D" w:rsidRDefault="00411082" w:rsidP="002A152D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2A152D">
        <w:rPr>
          <w:rFonts w:eastAsia="Times New Roman" w:cstheme="minorHAnsi"/>
          <w:color w:val="000000"/>
          <w:sz w:val="24"/>
          <w:szCs w:val="24"/>
        </w:rPr>
        <w:t>St. John the Baptist Parish, Louisiana</w:t>
      </w:r>
    </w:p>
    <w:p w:rsidR="002A152D" w:rsidRDefault="002A152D" w:rsidP="0041108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, Henry C., of Laplace, St. John parish, was born </w:t>
      </w:r>
      <w:bookmarkStart w:id="0" w:name="_GoBack"/>
      <w:bookmarkEnd w:id="0"/>
      <w:r w:rsidR="00411082" w:rsidRPr="002A152D">
        <w:rPr>
          <w:rFonts w:eastAsia="Times New Roman" w:cstheme="minorHAnsi"/>
          <w:color w:val="000000"/>
          <w:sz w:val="24"/>
          <w:szCs w:val="24"/>
        </w:rPr>
        <w:t>in that locality, June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17, 1885, and is a son of Clement and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Clemence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Jaubert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>, both of whom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were born in France, in which country they also were married.  Coming to this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country in 1878, they at once located in St. John the Baptist parish, where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Clement was employed as clerk in a mercantile house until 1880, in which year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he established a general merchandise business on his own account, and has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conducted this to the present time with more than ordinary success.  In 1890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he purchased some property and built the modern structure occupied by his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store at the present, and has made various improvements in his business from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time to time.  He has been a stockholder and a member of the board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directors of the Bank of St. John since the organization of that institution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in 1904.  Both Mr. and Mrs.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are living, and in the enjoyment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excellent health at this time.  Six children have been born to their union, as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follow:  Laura, wife of Dr. E. P.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Feucht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, a practicing physician of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Garyville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; 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Clement, Jr., died in infancy;</w:t>
      </w:r>
      <w:proofErr w:type="gramStart"/>
      <w:r w:rsidR="00411082" w:rsidRPr="002A152D">
        <w:rPr>
          <w:rFonts w:eastAsia="Times New Roman" w:cstheme="minorHAnsi"/>
          <w:color w:val="000000"/>
          <w:sz w:val="24"/>
          <w:szCs w:val="24"/>
        </w:rPr>
        <w:t>  Irma</w:t>
      </w:r>
      <w:proofErr w:type="gramEnd"/>
      <w:r w:rsidR="00411082" w:rsidRPr="002A152D">
        <w:rPr>
          <w:rFonts w:eastAsia="Times New Roman" w:cstheme="minorHAnsi"/>
          <w:color w:val="000000"/>
          <w:sz w:val="24"/>
          <w:szCs w:val="24"/>
        </w:rPr>
        <w:t>, died at the age of 2 years;  Henry</w:t>
      </w:r>
      <w:r>
        <w:rPr>
          <w:rFonts w:eastAsia="Times New Roman" w:cstheme="minorHAnsi"/>
          <w:color w:val="000000"/>
          <w:sz w:val="24"/>
          <w:szCs w:val="24"/>
        </w:rPr>
        <w:t xml:space="preserve"> C., subject of this sketch; 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Octavie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, wife of E.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Deslattes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>, who is engaged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lumber business at New Orleans; Lucille, now attending Sacred Heart academy,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New Orleans.  </w:t>
      </w:r>
    </w:p>
    <w:p w:rsidR="002A152D" w:rsidRDefault="002A152D" w:rsidP="0041108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Henry C.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received his earlier education at private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schools in the vicinity of his birthplace.  In 1897 he matriculated at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Jefferson </w:t>
      </w:r>
      <w:proofErr w:type="gramStart"/>
      <w:r w:rsidR="00411082" w:rsidRPr="002A152D">
        <w:rPr>
          <w:rFonts w:eastAsia="Times New Roman" w:cstheme="minorHAnsi"/>
          <w:color w:val="000000"/>
          <w:sz w:val="24"/>
          <w:szCs w:val="24"/>
        </w:rPr>
        <w:t>college</w:t>
      </w:r>
      <w:proofErr w:type="gramEnd"/>
      <w:r w:rsidR="00411082" w:rsidRPr="002A152D">
        <w:rPr>
          <w:rFonts w:eastAsia="Times New Roman" w:cstheme="minorHAnsi"/>
          <w:color w:val="000000"/>
          <w:sz w:val="24"/>
          <w:szCs w:val="24"/>
        </w:rPr>
        <w:t>, St. James parish, from which he received the degree of A.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B., with the class of 1903 and A. Al. with that of 1907.  After the completion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of his education he entered commercial life as assistant to his father in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store, and so remained until 1911, when he became a partner in the business,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under the firm name of C.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&amp; Son, under which caption the business has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since been conducted with increasing prosperity.  In June, 1911, Henry C. was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appointed postmaster at Laplace, the duties of which office he has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administered to the satisfaction of the people of that region, and is now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incumbent of that position.  He is affiliated with the </w:t>
      </w:r>
      <w:proofErr w:type="gramStart"/>
      <w:r w:rsidR="00411082" w:rsidRPr="002A152D">
        <w:rPr>
          <w:rFonts w:eastAsia="Times New Roman" w:cstheme="minorHAnsi"/>
          <w:color w:val="000000"/>
          <w:sz w:val="24"/>
          <w:szCs w:val="24"/>
        </w:rPr>
        <w:t>democratic party</w:t>
      </w:r>
      <w:proofErr w:type="gramEnd"/>
      <w:r w:rsidR="00411082" w:rsidRPr="002A152D">
        <w:rPr>
          <w:rFonts w:eastAsia="Times New Roman" w:cstheme="minorHAnsi"/>
          <w:color w:val="000000"/>
          <w:sz w:val="24"/>
          <w:szCs w:val="24"/>
        </w:rPr>
        <w:t>, and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is a member of the Catholic church, the Holy Name society, being president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the latter since its organization; Woodmen of the World, Knights of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Maccabees, and Louisiana League of Postmasters, serving as president of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last-named since its organization.  </w:t>
      </w:r>
    </w:p>
    <w:p w:rsidR="002A152D" w:rsidRPr="002A152D" w:rsidRDefault="002A152D" w:rsidP="0041108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Oct. 11, 1911, Henry C.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was married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to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Julitte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, daughter of John L.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of Laplace, elsewhere referred to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this work.  One child, Cecile, has been born. </w:t>
      </w:r>
      <w:proofErr w:type="gramStart"/>
      <w:r w:rsidR="00411082" w:rsidRPr="002A152D">
        <w:rPr>
          <w:rFonts w:eastAsia="Times New Roman" w:cstheme="minorHAnsi"/>
          <w:color w:val="000000"/>
          <w:sz w:val="24"/>
          <w:szCs w:val="24"/>
        </w:rPr>
        <w:t>to</w:t>
      </w:r>
      <w:proofErr w:type="gram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Mr. and Mrs.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aurin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>.  Mr.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11082" w:rsidRPr="002A152D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411082" w:rsidRPr="002A152D">
        <w:rPr>
          <w:rFonts w:eastAsia="Times New Roman" w:cstheme="minorHAnsi"/>
          <w:color w:val="000000"/>
          <w:sz w:val="24"/>
          <w:szCs w:val="24"/>
        </w:rPr>
        <w:t xml:space="preserve"> is an enterprising, progressive citizen, fully abreast of the spirit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the times and is exerting a largely helpful influence among the people of that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part of Louisiana.  He is a man of accomplishment, and is due to continue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1082" w:rsidRPr="002A152D">
        <w:rPr>
          <w:rFonts w:eastAsia="Times New Roman" w:cstheme="minorHAnsi"/>
          <w:color w:val="000000"/>
          <w:sz w:val="24"/>
          <w:szCs w:val="24"/>
        </w:rPr>
        <w:t>moving upward.  His neighbors place great confidence in him.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:rsidR="002A152D" w:rsidRPr="002A152D" w:rsidRDefault="002A152D" w:rsidP="002A152D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2A152D">
        <w:rPr>
          <w:rFonts w:eastAsia="Times New Roman" w:cstheme="minorHAnsi"/>
          <w:b/>
          <w:color w:val="1D2228"/>
          <w:sz w:val="24"/>
          <w:szCs w:val="24"/>
        </w:rPr>
        <w:t xml:space="preserve">Fortier, Alcee, </w:t>
      </w:r>
      <w:r w:rsidRPr="002A152D">
        <w:rPr>
          <w:rFonts w:eastAsia="Times New Roman" w:cstheme="minorHAnsi"/>
          <w:b/>
          <w:i/>
          <w:color w:val="1D2228"/>
          <w:sz w:val="24"/>
          <w:szCs w:val="24"/>
        </w:rPr>
        <w:t>Louisiana: Comprising Sketches of Parishes, Towns, Events, Institutions, and Persons, Arranged in Cyclopedic Form</w:t>
      </w:r>
      <w:r w:rsidRPr="002A152D">
        <w:rPr>
          <w:rFonts w:eastAsia="Times New Roman" w:cstheme="minorHAnsi"/>
          <w:b/>
          <w:color w:val="1D2228"/>
          <w:sz w:val="24"/>
          <w:szCs w:val="24"/>
        </w:rPr>
        <w:t>, volume 3, Madison, Wis.: Century Historical Association, 1914, pp. 707-709.</w:t>
      </w:r>
    </w:p>
    <w:p w:rsidR="002A152D" w:rsidRPr="002A152D" w:rsidRDefault="002A152D" w:rsidP="002A152D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2A152D">
        <w:rPr>
          <w:rFonts w:eastAsia="Times New Roman" w:cstheme="minorHAnsi"/>
          <w:b/>
          <w:color w:val="1D2228"/>
          <w:sz w:val="24"/>
          <w:szCs w:val="24"/>
        </w:rPr>
        <w:t>Transcribed by Mike Miller</w:t>
      </w:r>
    </w:p>
    <w:p w:rsidR="00653355" w:rsidRPr="00DF58D1" w:rsidRDefault="00653355" w:rsidP="00DF58D1"/>
    <w:sectPr w:rsidR="00653355" w:rsidRPr="00DF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7D5"/>
    <w:multiLevelType w:val="multilevel"/>
    <w:tmpl w:val="4FE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17577"/>
    <w:multiLevelType w:val="multilevel"/>
    <w:tmpl w:val="445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641E8"/>
    <w:multiLevelType w:val="multilevel"/>
    <w:tmpl w:val="3070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4FAE"/>
    <w:multiLevelType w:val="multilevel"/>
    <w:tmpl w:val="1CF4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0385C"/>
    <w:multiLevelType w:val="multilevel"/>
    <w:tmpl w:val="A40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94198"/>
    <w:multiLevelType w:val="multilevel"/>
    <w:tmpl w:val="322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C022A"/>
    <w:multiLevelType w:val="multilevel"/>
    <w:tmpl w:val="797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F4E6A"/>
    <w:multiLevelType w:val="multilevel"/>
    <w:tmpl w:val="163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F0411"/>
    <w:multiLevelType w:val="multilevel"/>
    <w:tmpl w:val="78A8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21762"/>
    <w:multiLevelType w:val="multilevel"/>
    <w:tmpl w:val="78A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2367E"/>
    <w:multiLevelType w:val="multilevel"/>
    <w:tmpl w:val="5D5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80C64"/>
    <w:multiLevelType w:val="multilevel"/>
    <w:tmpl w:val="325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16C9F"/>
    <w:multiLevelType w:val="multilevel"/>
    <w:tmpl w:val="B51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F5B2D"/>
    <w:multiLevelType w:val="multilevel"/>
    <w:tmpl w:val="125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06914"/>
    <w:multiLevelType w:val="multilevel"/>
    <w:tmpl w:val="D172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E32AE"/>
    <w:multiLevelType w:val="multilevel"/>
    <w:tmpl w:val="F0D2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342A5"/>
    <w:multiLevelType w:val="multilevel"/>
    <w:tmpl w:val="DEC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BC4809"/>
    <w:multiLevelType w:val="multilevel"/>
    <w:tmpl w:val="894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4D7A0E"/>
    <w:multiLevelType w:val="multilevel"/>
    <w:tmpl w:val="6BF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54258"/>
    <w:multiLevelType w:val="multilevel"/>
    <w:tmpl w:val="D3E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5942DD"/>
    <w:multiLevelType w:val="multilevel"/>
    <w:tmpl w:val="CE4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1B0A07"/>
    <w:multiLevelType w:val="multilevel"/>
    <w:tmpl w:val="A56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71345"/>
    <w:multiLevelType w:val="multilevel"/>
    <w:tmpl w:val="F1D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24180"/>
    <w:multiLevelType w:val="multilevel"/>
    <w:tmpl w:val="33A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736B7"/>
    <w:multiLevelType w:val="multilevel"/>
    <w:tmpl w:val="7A4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C4DA5"/>
    <w:multiLevelType w:val="multilevel"/>
    <w:tmpl w:val="06E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151DC"/>
    <w:multiLevelType w:val="multilevel"/>
    <w:tmpl w:val="489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24441"/>
    <w:multiLevelType w:val="multilevel"/>
    <w:tmpl w:val="826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316E96"/>
    <w:multiLevelType w:val="multilevel"/>
    <w:tmpl w:val="791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6D57B8"/>
    <w:multiLevelType w:val="multilevel"/>
    <w:tmpl w:val="E4CA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7E5D50"/>
    <w:multiLevelType w:val="multilevel"/>
    <w:tmpl w:val="3B9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4938A4"/>
    <w:multiLevelType w:val="multilevel"/>
    <w:tmpl w:val="75F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8A0DDC"/>
    <w:multiLevelType w:val="multilevel"/>
    <w:tmpl w:val="B168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8140FB"/>
    <w:multiLevelType w:val="multilevel"/>
    <w:tmpl w:val="286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2547FB"/>
    <w:multiLevelType w:val="multilevel"/>
    <w:tmpl w:val="79F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2D0C36"/>
    <w:multiLevelType w:val="multilevel"/>
    <w:tmpl w:val="545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43EBD"/>
    <w:multiLevelType w:val="multilevel"/>
    <w:tmpl w:val="3BD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8C778B"/>
    <w:multiLevelType w:val="multilevel"/>
    <w:tmpl w:val="E5C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9758C"/>
    <w:multiLevelType w:val="multilevel"/>
    <w:tmpl w:val="898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F167B3"/>
    <w:multiLevelType w:val="multilevel"/>
    <w:tmpl w:val="2EE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4E4057"/>
    <w:multiLevelType w:val="multilevel"/>
    <w:tmpl w:val="363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E96AD5"/>
    <w:multiLevelType w:val="multilevel"/>
    <w:tmpl w:val="7D9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4219B"/>
    <w:multiLevelType w:val="multilevel"/>
    <w:tmpl w:val="D48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4"/>
  </w:num>
  <w:num w:numId="3">
    <w:abstractNumId w:val="11"/>
  </w:num>
  <w:num w:numId="4">
    <w:abstractNumId w:val="19"/>
  </w:num>
  <w:num w:numId="5">
    <w:abstractNumId w:val="4"/>
  </w:num>
  <w:num w:numId="6">
    <w:abstractNumId w:val="22"/>
  </w:num>
  <w:num w:numId="7">
    <w:abstractNumId w:val="26"/>
  </w:num>
  <w:num w:numId="8">
    <w:abstractNumId w:val="3"/>
  </w:num>
  <w:num w:numId="9">
    <w:abstractNumId w:val="13"/>
  </w:num>
  <w:num w:numId="10">
    <w:abstractNumId w:val="31"/>
  </w:num>
  <w:num w:numId="11">
    <w:abstractNumId w:val="16"/>
  </w:num>
  <w:num w:numId="12">
    <w:abstractNumId w:val="38"/>
  </w:num>
  <w:num w:numId="13">
    <w:abstractNumId w:val="12"/>
  </w:num>
  <w:num w:numId="14">
    <w:abstractNumId w:val="39"/>
  </w:num>
  <w:num w:numId="15">
    <w:abstractNumId w:val="42"/>
  </w:num>
  <w:num w:numId="16">
    <w:abstractNumId w:val="0"/>
  </w:num>
  <w:num w:numId="17">
    <w:abstractNumId w:val="25"/>
  </w:num>
  <w:num w:numId="18">
    <w:abstractNumId w:val="34"/>
  </w:num>
  <w:num w:numId="19">
    <w:abstractNumId w:val="6"/>
  </w:num>
  <w:num w:numId="20">
    <w:abstractNumId w:val="33"/>
  </w:num>
  <w:num w:numId="21">
    <w:abstractNumId w:val="18"/>
  </w:num>
  <w:num w:numId="22">
    <w:abstractNumId w:val="5"/>
  </w:num>
  <w:num w:numId="23">
    <w:abstractNumId w:val="32"/>
  </w:num>
  <w:num w:numId="24">
    <w:abstractNumId w:val="40"/>
  </w:num>
  <w:num w:numId="25">
    <w:abstractNumId w:val="36"/>
  </w:num>
  <w:num w:numId="26">
    <w:abstractNumId w:val="21"/>
  </w:num>
  <w:num w:numId="27">
    <w:abstractNumId w:val="7"/>
  </w:num>
  <w:num w:numId="28">
    <w:abstractNumId w:val="30"/>
  </w:num>
  <w:num w:numId="29">
    <w:abstractNumId w:val="41"/>
  </w:num>
  <w:num w:numId="30">
    <w:abstractNumId w:val="8"/>
  </w:num>
  <w:num w:numId="31">
    <w:abstractNumId w:val="28"/>
  </w:num>
  <w:num w:numId="32">
    <w:abstractNumId w:val="10"/>
  </w:num>
  <w:num w:numId="33">
    <w:abstractNumId w:val="2"/>
  </w:num>
  <w:num w:numId="34">
    <w:abstractNumId w:val="23"/>
  </w:num>
  <w:num w:numId="35">
    <w:abstractNumId w:val="20"/>
  </w:num>
  <w:num w:numId="36">
    <w:abstractNumId w:val="37"/>
  </w:num>
  <w:num w:numId="37">
    <w:abstractNumId w:val="1"/>
  </w:num>
  <w:num w:numId="38">
    <w:abstractNumId w:val="29"/>
  </w:num>
  <w:num w:numId="39">
    <w:abstractNumId w:val="27"/>
  </w:num>
  <w:num w:numId="40">
    <w:abstractNumId w:val="17"/>
  </w:num>
  <w:num w:numId="41">
    <w:abstractNumId w:val="9"/>
  </w:num>
  <w:num w:numId="42">
    <w:abstractNumId w:val="1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066C17"/>
    <w:rsid w:val="000C52DC"/>
    <w:rsid w:val="001D24E5"/>
    <w:rsid w:val="001E0562"/>
    <w:rsid w:val="001E6161"/>
    <w:rsid w:val="00263C6F"/>
    <w:rsid w:val="002A152D"/>
    <w:rsid w:val="003B344C"/>
    <w:rsid w:val="003B5392"/>
    <w:rsid w:val="00411082"/>
    <w:rsid w:val="004D269E"/>
    <w:rsid w:val="004F6763"/>
    <w:rsid w:val="00653355"/>
    <w:rsid w:val="007760F8"/>
    <w:rsid w:val="007A5E8F"/>
    <w:rsid w:val="007F7730"/>
    <w:rsid w:val="008631DB"/>
    <w:rsid w:val="008837CE"/>
    <w:rsid w:val="00983482"/>
    <w:rsid w:val="00AA7CC5"/>
    <w:rsid w:val="00AE06A8"/>
    <w:rsid w:val="00B40C2C"/>
    <w:rsid w:val="00C1020E"/>
    <w:rsid w:val="00C254AF"/>
    <w:rsid w:val="00C732ED"/>
    <w:rsid w:val="00C8584D"/>
    <w:rsid w:val="00CD7230"/>
    <w:rsid w:val="00D701EF"/>
    <w:rsid w:val="00DF58D1"/>
    <w:rsid w:val="00E24A64"/>
    <w:rsid w:val="00E97892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15647285msonormal">
    <w:name w:val="yiv0415647285msonormal"/>
    <w:basedOn w:val="Normal"/>
    <w:rsid w:val="003B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95909170msonormal">
    <w:name w:val="yiv3995909170msonormal"/>
    <w:basedOn w:val="Normal"/>
    <w:rsid w:val="004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15647285msonormal">
    <w:name w:val="yiv0415647285msonormal"/>
    <w:basedOn w:val="Normal"/>
    <w:rsid w:val="003B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95909170msonormal">
    <w:name w:val="yiv3995909170msonormal"/>
    <w:basedOn w:val="Normal"/>
    <w:rsid w:val="004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55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5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7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5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6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35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894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0385544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2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88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88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5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47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68870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36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6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6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3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0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8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1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1877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57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02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8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3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8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2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1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994030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8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02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4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5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4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4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9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6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5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5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7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7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0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2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757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9586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272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2804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4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0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94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73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7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85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8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9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399094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012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5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5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5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68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38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421939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978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75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6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27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463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9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6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75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49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640432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62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09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7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0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0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05388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095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916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91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00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5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71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69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974643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6864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651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5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6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55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1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10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6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7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9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1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3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5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3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33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5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2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3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5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4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26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65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4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59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1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88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8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50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03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8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3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213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09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02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6375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13724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3806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97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8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12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9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2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7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9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1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58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4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0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22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1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4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3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1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1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3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8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55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08649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05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8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0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6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1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1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5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8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8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9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4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2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5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6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9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557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68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8808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3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45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8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5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6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825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62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08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1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4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91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94540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81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7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8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8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9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10957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5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4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3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7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18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2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237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18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520760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130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229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4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0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6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3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3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17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37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89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9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5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1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08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3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6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9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88059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516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7636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16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3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2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37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5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88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75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9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95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69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6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5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7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0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39832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37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697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4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4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1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06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2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27881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23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08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3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7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8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71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51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14540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8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46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0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9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2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811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2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188624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9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2020-02-07T18:09:00Z</dcterms:created>
  <dcterms:modified xsi:type="dcterms:W3CDTF">2020-03-13T03:09:00Z</dcterms:modified>
</cp:coreProperties>
</file>