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7C32" w:rsidRPr="0043271C" w:rsidRDefault="00727C32" w:rsidP="0043271C">
      <w:pPr>
        <w:pStyle w:val="NormalWeb"/>
        <w:shd w:val="clear" w:color="auto" w:fill="FFFFFF"/>
        <w:spacing w:before="0" w:beforeAutospacing="0" w:after="0" w:afterAutospacing="0"/>
        <w:jc w:val="center"/>
        <w:rPr>
          <w:rFonts w:asciiTheme="minorHAnsi" w:hAnsiTheme="minorHAnsi" w:cstheme="minorHAnsi"/>
          <w:b/>
          <w:color w:val="444444"/>
          <w:sz w:val="40"/>
          <w:szCs w:val="40"/>
        </w:rPr>
      </w:pPr>
      <w:bookmarkStart w:id="0" w:name="_GoBack"/>
      <w:r w:rsidRPr="0043271C">
        <w:rPr>
          <w:rStyle w:val="Strong"/>
          <w:rFonts w:asciiTheme="minorHAnsi" w:hAnsiTheme="minorHAnsi" w:cstheme="minorHAnsi"/>
          <w:b w:val="0"/>
          <w:color w:val="444444"/>
          <w:sz w:val="40"/>
          <w:szCs w:val="40"/>
        </w:rPr>
        <w:t>Mathilda Barre’ Allen</w:t>
      </w:r>
    </w:p>
    <w:p w:rsidR="00727C32" w:rsidRPr="0043271C" w:rsidRDefault="00727C32" w:rsidP="0043271C">
      <w:pPr>
        <w:pStyle w:val="NormalWeb"/>
        <w:shd w:val="clear" w:color="auto" w:fill="FFFFFF"/>
        <w:spacing w:before="0" w:beforeAutospacing="0" w:after="0" w:afterAutospacing="0"/>
        <w:jc w:val="center"/>
        <w:rPr>
          <w:rStyle w:val="Strong"/>
          <w:rFonts w:asciiTheme="minorHAnsi" w:hAnsiTheme="minorHAnsi" w:cstheme="minorHAnsi"/>
          <w:b w:val="0"/>
          <w:color w:val="444444"/>
          <w:sz w:val="40"/>
          <w:szCs w:val="40"/>
        </w:rPr>
      </w:pPr>
      <w:r w:rsidRPr="0043271C">
        <w:rPr>
          <w:rStyle w:val="Strong"/>
          <w:rFonts w:asciiTheme="minorHAnsi" w:hAnsiTheme="minorHAnsi" w:cstheme="minorHAnsi"/>
          <w:b w:val="0"/>
          <w:color w:val="444444"/>
          <w:sz w:val="40"/>
          <w:szCs w:val="40"/>
        </w:rPr>
        <w:t>September 24, 1927 – December 1, 2022</w:t>
      </w:r>
    </w:p>
    <w:bookmarkEnd w:id="0"/>
    <w:p w:rsidR="0043271C" w:rsidRDefault="0043271C" w:rsidP="0043271C">
      <w:pPr>
        <w:pStyle w:val="NormalWeb"/>
        <w:shd w:val="clear" w:color="auto" w:fill="FFFFFF"/>
        <w:spacing w:before="0" w:beforeAutospacing="0" w:after="0" w:afterAutospacing="0"/>
        <w:jc w:val="center"/>
        <w:rPr>
          <w:rStyle w:val="Strong"/>
          <w:rFonts w:asciiTheme="minorHAnsi" w:hAnsiTheme="minorHAnsi" w:cstheme="minorHAnsi"/>
          <w:b w:val="0"/>
          <w:color w:val="444444"/>
          <w:sz w:val="30"/>
          <w:szCs w:val="30"/>
        </w:rPr>
      </w:pPr>
    </w:p>
    <w:p w:rsidR="0043271C" w:rsidRDefault="0043271C" w:rsidP="0043271C">
      <w:pPr>
        <w:pStyle w:val="NormalWeb"/>
        <w:shd w:val="clear" w:color="auto" w:fill="FFFFFF"/>
        <w:spacing w:before="0" w:beforeAutospacing="0" w:after="0" w:afterAutospacing="0"/>
        <w:jc w:val="center"/>
        <w:rPr>
          <w:rFonts w:asciiTheme="minorHAnsi" w:hAnsiTheme="minorHAnsi" w:cstheme="minorHAnsi"/>
          <w:b/>
          <w:color w:val="444444"/>
          <w:sz w:val="30"/>
          <w:szCs w:val="30"/>
        </w:rPr>
      </w:pPr>
      <w:r>
        <w:rPr>
          <w:rFonts w:asciiTheme="minorHAnsi" w:hAnsiTheme="minorHAnsi" w:cstheme="minorHAnsi"/>
          <w:b/>
          <w:noProof/>
          <w:color w:val="444444"/>
          <w:sz w:val="30"/>
          <w:szCs w:val="30"/>
        </w:rPr>
        <w:drawing>
          <wp:inline distT="0" distB="0" distL="0" distR="0">
            <wp:extent cx="2800875" cy="187088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StJohntheBaptist.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99218" cy="1869774"/>
                    </a:xfrm>
                    <a:prstGeom prst="rect">
                      <a:avLst/>
                    </a:prstGeom>
                  </pic:spPr>
                </pic:pic>
              </a:graphicData>
            </a:graphic>
          </wp:inline>
        </w:drawing>
      </w:r>
    </w:p>
    <w:p w:rsidR="0043271C" w:rsidRPr="0043271C" w:rsidRDefault="0043271C" w:rsidP="0043271C">
      <w:pPr>
        <w:pStyle w:val="NormalWeb"/>
        <w:shd w:val="clear" w:color="auto" w:fill="FFFFFF"/>
        <w:spacing w:before="0" w:beforeAutospacing="0" w:after="0" w:afterAutospacing="0"/>
        <w:jc w:val="center"/>
        <w:rPr>
          <w:rFonts w:asciiTheme="minorHAnsi" w:hAnsiTheme="minorHAnsi" w:cstheme="minorHAnsi"/>
          <w:b/>
          <w:color w:val="444444"/>
          <w:sz w:val="30"/>
          <w:szCs w:val="30"/>
        </w:rPr>
      </w:pP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Style w:val="Strong"/>
          <w:rFonts w:asciiTheme="minorHAnsi" w:hAnsiTheme="minorHAnsi" w:cstheme="minorHAnsi"/>
          <w:b w:val="0"/>
          <w:color w:val="444444"/>
          <w:sz w:val="30"/>
          <w:szCs w:val="30"/>
        </w:rPr>
        <w:t xml:space="preserve">   </w:t>
      </w:r>
      <w:r w:rsidR="00727C32" w:rsidRPr="0043271C">
        <w:rPr>
          <w:rStyle w:val="Strong"/>
          <w:rFonts w:asciiTheme="minorHAnsi" w:hAnsiTheme="minorHAnsi" w:cstheme="minorHAnsi"/>
          <w:b w:val="0"/>
          <w:color w:val="444444"/>
          <w:sz w:val="30"/>
          <w:szCs w:val="30"/>
        </w:rPr>
        <w:t>Mathilda Barre’ Allen</w:t>
      </w:r>
      <w:r w:rsidR="00727C32" w:rsidRPr="0043271C">
        <w:rPr>
          <w:rFonts w:asciiTheme="minorHAnsi" w:hAnsiTheme="minorHAnsi" w:cstheme="minorHAnsi"/>
          <w:color w:val="444444"/>
          <w:sz w:val="30"/>
          <w:szCs w:val="30"/>
        </w:rPr>
        <w:t> peacefully succumbed to God’s will and transitioned from her earthly life in her daughter’s home in Desoto, Texas on Thursday, December 1, 2022.  In her last days, she was surrounded by those who loved her most, her family.</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 xml:space="preserve">On September 24, 1927, God sent an angel to the late Edward Barre and Denise Morris Barre’. They named her Mathilda, but she became known to many who loved her as Teel, Maat, and Ma Teel. Her parents dedicated Mathilda to God through baptism at St. John the Baptist Catholic Church, </w:t>
      </w:r>
      <w:proofErr w:type="spellStart"/>
      <w:r w:rsidR="00727C32" w:rsidRPr="0043271C">
        <w:rPr>
          <w:rFonts w:asciiTheme="minorHAnsi" w:hAnsiTheme="minorHAnsi" w:cstheme="minorHAnsi"/>
          <w:color w:val="444444"/>
          <w:sz w:val="30"/>
          <w:szCs w:val="30"/>
        </w:rPr>
        <w:t>Edgard</w:t>
      </w:r>
      <w:proofErr w:type="spellEnd"/>
      <w:r w:rsidR="00727C32" w:rsidRPr="0043271C">
        <w:rPr>
          <w:rFonts w:asciiTheme="minorHAnsi" w:hAnsiTheme="minorHAnsi" w:cstheme="minorHAnsi"/>
          <w:color w:val="444444"/>
          <w:sz w:val="30"/>
          <w:szCs w:val="30"/>
        </w:rPr>
        <w:t>, LA.  Throughout her life she praised and glorified God as a devout Catholic. Her faith inspired her children and grandchildren to live their lives as part of a God-loving and God-fearing family.</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proofErr w:type="gramStart"/>
      <w:r w:rsidR="00727C32" w:rsidRPr="0043271C">
        <w:rPr>
          <w:rFonts w:asciiTheme="minorHAnsi" w:hAnsiTheme="minorHAnsi" w:cstheme="minorHAnsi"/>
          <w:color w:val="444444"/>
          <w:sz w:val="30"/>
          <w:szCs w:val="30"/>
        </w:rPr>
        <w:t>As a teen Mathilda worked for her father who was a sharecropper.</w:t>
      </w:r>
      <w:proofErr w:type="gramEnd"/>
      <w:r w:rsidR="00727C32" w:rsidRPr="0043271C">
        <w:rPr>
          <w:rFonts w:asciiTheme="minorHAnsi" w:hAnsiTheme="minorHAnsi" w:cstheme="minorHAnsi"/>
          <w:color w:val="444444"/>
          <w:sz w:val="30"/>
          <w:szCs w:val="30"/>
        </w:rPr>
        <w:t xml:space="preserve"> As a young woman she moved to New Orleans where she and her best friend Betty </w:t>
      </w:r>
      <w:proofErr w:type="spellStart"/>
      <w:r w:rsidR="00727C32" w:rsidRPr="0043271C">
        <w:rPr>
          <w:rFonts w:asciiTheme="minorHAnsi" w:hAnsiTheme="minorHAnsi" w:cstheme="minorHAnsi"/>
          <w:color w:val="444444"/>
          <w:sz w:val="30"/>
          <w:szCs w:val="30"/>
        </w:rPr>
        <w:t>Hilaire</w:t>
      </w:r>
      <w:proofErr w:type="spellEnd"/>
      <w:r w:rsidR="00727C32" w:rsidRPr="0043271C">
        <w:rPr>
          <w:rFonts w:asciiTheme="minorHAnsi" w:hAnsiTheme="minorHAnsi" w:cstheme="minorHAnsi"/>
          <w:color w:val="444444"/>
          <w:sz w:val="30"/>
          <w:szCs w:val="30"/>
        </w:rPr>
        <w:t xml:space="preserve"> worked at a sewing factory.  Mathilda moved home to </w:t>
      </w:r>
      <w:proofErr w:type="spellStart"/>
      <w:r w:rsidR="00727C32" w:rsidRPr="0043271C">
        <w:rPr>
          <w:rFonts w:asciiTheme="minorHAnsi" w:hAnsiTheme="minorHAnsi" w:cstheme="minorHAnsi"/>
          <w:color w:val="444444"/>
          <w:sz w:val="30"/>
          <w:szCs w:val="30"/>
        </w:rPr>
        <w:t>Edgard</w:t>
      </w:r>
      <w:proofErr w:type="spellEnd"/>
      <w:r w:rsidR="00727C32" w:rsidRPr="0043271C">
        <w:rPr>
          <w:rFonts w:asciiTheme="minorHAnsi" w:hAnsiTheme="minorHAnsi" w:cstheme="minorHAnsi"/>
          <w:color w:val="444444"/>
          <w:sz w:val="30"/>
          <w:szCs w:val="30"/>
        </w:rPr>
        <w:t xml:space="preserve"> where she married her husband </w:t>
      </w:r>
      <w:proofErr w:type="spellStart"/>
      <w:r w:rsidR="00727C32" w:rsidRPr="0043271C">
        <w:rPr>
          <w:rFonts w:asciiTheme="minorHAnsi" w:hAnsiTheme="minorHAnsi" w:cstheme="minorHAnsi"/>
          <w:color w:val="444444"/>
          <w:sz w:val="30"/>
          <w:szCs w:val="30"/>
        </w:rPr>
        <w:t>Talford</w:t>
      </w:r>
      <w:proofErr w:type="spellEnd"/>
      <w:r w:rsidR="00727C32" w:rsidRPr="0043271C">
        <w:rPr>
          <w:rFonts w:asciiTheme="minorHAnsi" w:hAnsiTheme="minorHAnsi" w:cstheme="minorHAnsi"/>
          <w:color w:val="444444"/>
          <w:sz w:val="30"/>
          <w:szCs w:val="30"/>
        </w:rPr>
        <w:t xml:space="preserve"> Peter “Zeke” Allen on April 3, 1948. Their love produced six children: Jeanne Hawkins (John), Deborah Graham (Charles), Alice Williams (David), Glenda Allen-Norris, </w:t>
      </w:r>
      <w:proofErr w:type="spellStart"/>
      <w:r w:rsidR="00727C32" w:rsidRPr="0043271C">
        <w:rPr>
          <w:rFonts w:asciiTheme="minorHAnsi" w:hAnsiTheme="minorHAnsi" w:cstheme="minorHAnsi"/>
          <w:color w:val="444444"/>
          <w:sz w:val="30"/>
          <w:szCs w:val="30"/>
        </w:rPr>
        <w:t>Talford</w:t>
      </w:r>
      <w:proofErr w:type="spellEnd"/>
      <w:r w:rsidR="00727C32" w:rsidRPr="0043271C">
        <w:rPr>
          <w:rFonts w:asciiTheme="minorHAnsi" w:hAnsiTheme="minorHAnsi" w:cstheme="minorHAnsi"/>
          <w:color w:val="444444"/>
          <w:sz w:val="30"/>
          <w:szCs w:val="30"/>
        </w:rPr>
        <w:t xml:space="preserve"> Allen (Wilma), and Rodney Allen (Diane).  She was the proud and loving grandmother of thirteen grandchildren: Melanie Hawkins, Damien Hawkins (</w:t>
      </w:r>
      <w:proofErr w:type="spellStart"/>
      <w:r w:rsidR="00727C32" w:rsidRPr="0043271C">
        <w:rPr>
          <w:rFonts w:asciiTheme="minorHAnsi" w:hAnsiTheme="minorHAnsi" w:cstheme="minorHAnsi"/>
          <w:color w:val="444444"/>
          <w:sz w:val="30"/>
          <w:szCs w:val="30"/>
        </w:rPr>
        <w:t>Kareeme</w:t>
      </w:r>
      <w:proofErr w:type="spellEnd"/>
      <w:r w:rsidR="00727C32" w:rsidRPr="0043271C">
        <w:rPr>
          <w:rFonts w:asciiTheme="minorHAnsi" w:hAnsiTheme="minorHAnsi" w:cstheme="minorHAnsi"/>
          <w:color w:val="444444"/>
          <w:sz w:val="30"/>
          <w:szCs w:val="30"/>
        </w:rPr>
        <w:t xml:space="preserve">), Felecia Long (Earl), Melissa </w:t>
      </w:r>
      <w:proofErr w:type="spellStart"/>
      <w:r w:rsidR="00727C32" w:rsidRPr="0043271C">
        <w:rPr>
          <w:rFonts w:asciiTheme="minorHAnsi" w:hAnsiTheme="minorHAnsi" w:cstheme="minorHAnsi"/>
          <w:color w:val="444444"/>
          <w:sz w:val="30"/>
          <w:szCs w:val="30"/>
        </w:rPr>
        <w:t>Struebing</w:t>
      </w:r>
      <w:proofErr w:type="spellEnd"/>
      <w:r w:rsidR="00727C32" w:rsidRPr="0043271C">
        <w:rPr>
          <w:rFonts w:asciiTheme="minorHAnsi" w:hAnsiTheme="minorHAnsi" w:cstheme="minorHAnsi"/>
          <w:color w:val="444444"/>
          <w:sz w:val="30"/>
          <w:szCs w:val="30"/>
        </w:rPr>
        <w:t xml:space="preserve"> (William), Kimberly </w:t>
      </w:r>
      <w:proofErr w:type="spellStart"/>
      <w:r w:rsidR="00727C32" w:rsidRPr="0043271C">
        <w:rPr>
          <w:rFonts w:asciiTheme="minorHAnsi" w:hAnsiTheme="minorHAnsi" w:cstheme="minorHAnsi"/>
          <w:color w:val="444444"/>
          <w:sz w:val="30"/>
          <w:szCs w:val="30"/>
        </w:rPr>
        <w:t>McGowen</w:t>
      </w:r>
      <w:proofErr w:type="spellEnd"/>
      <w:r w:rsidR="00727C32" w:rsidRPr="0043271C">
        <w:rPr>
          <w:rFonts w:asciiTheme="minorHAnsi" w:hAnsiTheme="minorHAnsi" w:cstheme="minorHAnsi"/>
          <w:color w:val="444444"/>
          <w:sz w:val="30"/>
          <w:szCs w:val="30"/>
        </w:rPr>
        <w:t xml:space="preserve"> (D’Arcy), April Shafer (Shawn), Etienne Joseph III, Brandon Joseph (Dana), Justin Norris, </w:t>
      </w:r>
      <w:proofErr w:type="spellStart"/>
      <w:r w:rsidR="00727C32" w:rsidRPr="0043271C">
        <w:rPr>
          <w:rFonts w:asciiTheme="minorHAnsi" w:hAnsiTheme="minorHAnsi" w:cstheme="minorHAnsi"/>
          <w:color w:val="444444"/>
          <w:sz w:val="30"/>
          <w:szCs w:val="30"/>
        </w:rPr>
        <w:t>Chassity</w:t>
      </w:r>
      <w:proofErr w:type="spellEnd"/>
      <w:r w:rsidR="00727C32" w:rsidRPr="0043271C">
        <w:rPr>
          <w:rFonts w:asciiTheme="minorHAnsi" w:hAnsiTheme="minorHAnsi" w:cstheme="minorHAnsi"/>
          <w:color w:val="444444"/>
          <w:sz w:val="30"/>
          <w:szCs w:val="30"/>
        </w:rPr>
        <w:t xml:space="preserve"> Sullivan (David), Courtney </w:t>
      </w:r>
      <w:proofErr w:type="spellStart"/>
      <w:r w:rsidR="00727C32" w:rsidRPr="0043271C">
        <w:rPr>
          <w:rFonts w:asciiTheme="minorHAnsi" w:hAnsiTheme="minorHAnsi" w:cstheme="minorHAnsi"/>
          <w:color w:val="444444"/>
          <w:sz w:val="30"/>
          <w:szCs w:val="30"/>
        </w:rPr>
        <w:t>Madkins</w:t>
      </w:r>
      <w:proofErr w:type="spellEnd"/>
      <w:r w:rsidR="00727C32" w:rsidRPr="0043271C">
        <w:rPr>
          <w:rFonts w:asciiTheme="minorHAnsi" w:hAnsiTheme="minorHAnsi" w:cstheme="minorHAnsi"/>
          <w:color w:val="444444"/>
          <w:sz w:val="30"/>
          <w:szCs w:val="30"/>
        </w:rPr>
        <w:t xml:space="preserve"> (</w:t>
      </w:r>
      <w:proofErr w:type="spellStart"/>
      <w:r w:rsidR="00727C32" w:rsidRPr="0043271C">
        <w:rPr>
          <w:rFonts w:asciiTheme="minorHAnsi" w:hAnsiTheme="minorHAnsi" w:cstheme="minorHAnsi"/>
          <w:color w:val="444444"/>
          <w:sz w:val="30"/>
          <w:szCs w:val="30"/>
        </w:rPr>
        <w:t>Jeromie</w:t>
      </w:r>
      <w:proofErr w:type="spellEnd"/>
      <w:r w:rsidR="00727C32" w:rsidRPr="0043271C">
        <w:rPr>
          <w:rFonts w:asciiTheme="minorHAnsi" w:hAnsiTheme="minorHAnsi" w:cstheme="minorHAnsi"/>
          <w:color w:val="444444"/>
          <w:sz w:val="30"/>
          <w:szCs w:val="30"/>
        </w:rPr>
        <w:t>), Rodney Allen Jr. (Latrice), and Raquel Allen.  She was also blessed with twenty great grandchildren, and one great-great grandchild. Mathilda devoted her life to caring for her family.</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 xml:space="preserve">Mathilda worked as a housekeeper, laundered clothing, and served as a substitute cook at </w:t>
      </w:r>
      <w:proofErr w:type="spellStart"/>
      <w:r w:rsidR="00727C32" w:rsidRPr="0043271C">
        <w:rPr>
          <w:rFonts w:asciiTheme="minorHAnsi" w:hAnsiTheme="minorHAnsi" w:cstheme="minorHAnsi"/>
          <w:color w:val="444444"/>
          <w:sz w:val="30"/>
          <w:szCs w:val="30"/>
        </w:rPr>
        <w:t>Edgard</w:t>
      </w:r>
      <w:proofErr w:type="spellEnd"/>
      <w:r w:rsidR="00727C32" w:rsidRPr="0043271C">
        <w:rPr>
          <w:rFonts w:asciiTheme="minorHAnsi" w:hAnsiTheme="minorHAnsi" w:cstheme="minorHAnsi"/>
          <w:color w:val="444444"/>
          <w:sz w:val="30"/>
          <w:szCs w:val="30"/>
        </w:rPr>
        <w:t xml:space="preserve"> High School, all to help her children through college and vocational school.  During her earthly years, large family gatherings on holidays and on her birthdays provided numerous opportunities for her family to show her how much they cherished and adored her.</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lastRenderedPageBreak/>
        <w:t xml:space="preserve">   </w:t>
      </w:r>
      <w:r w:rsidR="00727C32" w:rsidRPr="0043271C">
        <w:rPr>
          <w:rFonts w:asciiTheme="minorHAnsi" w:hAnsiTheme="minorHAnsi" w:cstheme="minorHAnsi"/>
          <w:color w:val="444444"/>
          <w:sz w:val="30"/>
          <w:szCs w:val="30"/>
        </w:rPr>
        <w:t xml:space="preserve">After the death of her husband in 2002, she lived in </w:t>
      </w:r>
      <w:proofErr w:type="spellStart"/>
      <w:r w:rsidR="00727C32" w:rsidRPr="0043271C">
        <w:rPr>
          <w:rFonts w:asciiTheme="minorHAnsi" w:hAnsiTheme="minorHAnsi" w:cstheme="minorHAnsi"/>
          <w:color w:val="444444"/>
          <w:sz w:val="30"/>
          <w:szCs w:val="30"/>
        </w:rPr>
        <w:t>Edgard</w:t>
      </w:r>
      <w:proofErr w:type="spellEnd"/>
      <w:r w:rsidR="00727C32" w:rsidRPr="0043271C">
        <w:rPr>
          <w:rFonts w:asciiTheme="minorHAnsi" w:hAnsiTheme="minorHAnsi" w:cstheme="minorHAnsi"/>
          <w:color w:val="444444"/>
          <w:sz w:val="30"/>
          <w:szCs w:val="30"/>
        </w:rPr>
        <w:t xml:space="preserve"> for nine years where her nieces and nephews kept an eye on her and supported her in her activities at the St. John Parish Senior Recreation Center. In 2011 she moved to Dallas, TX, to join her children. There, she served God at St. Elizabeth Catholic Church and spent many pleasant days sharing memories and playing bingo with friends at the Desoto Senior Citizens Center.</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 xml:space="preserve"> Mathilda is survived by her half-sister Philomena </w:t>
      </w:r>
      <w:proofErr w:type="spellStart"/>
      <w:r w:rsidR="00727C32" w:rsidRPr="0043271C">
        <w:rPr>
          <w:rFonts w:asciiTheme="minorHAnsi" w:hAnsiTheme="minorHAnsi" w:cstheme="minorHAnsi"/>
          <w:color w:val="444444"/>
          <w:sz w:val="30"/>
          <w:szCs w:val="30"/>
        </w:rPr>
        <w:t>Lumar</w:t>
      </w:r>
      <w:proofErr w:type="spellEnd"/>
      <w:r w:rsidR="00727C32" w:rsidRPr="0043271C">
        <w:rPr>
          <w:rFonts w:asciiTheme="minorHAnsi" w:hAnsiTheme="minorHAnsi" w:cstheme="minorHAnsi"/>
          <w:color w:val="444444"/>
          <w:sz w:val="30"/>
          <w:szCs w:val="30"/>
        </w:rPr>
        <w:t xml:space="preserve">, and sisters-in-law Bishop Ella (Henry) O’Neil, Margaret (the late </w:t>
      </w:r>
      <w:proofErr w:type="spellStart"/>
      <w:r w:rsidR="00727C32" w:rsidRPr="0043271C">
        <w:rPr>
          <w:rFonts w:asciiTheme="minorHAnsi" w:hAnsiTheme="minorHAnsi" w:cstheme="minorHAnsi"/>
          <w:color w:val="444444"/>
          <w:sz w:val="30"/>
          <w:szCs w:val="30"/>
        </w:rPr>
        <w:t>McChurty</w:t>
      </w:r>
      <w:proofErr w:type="spellEnd"/>
      <w:r w:rsidR="00727C32" w:rsidRPr="0043271C">
        <w:rPr>
          <w:rFonts w:asciiTheme="minorHAnsi" w:hAnsiTheme="minorHAnsi" w:cstheme="minorHAnsi"/>
          <w:color w:val="444444"/>
          <w:sz w:val="30"/>
          <w:szCs w:val="30"/>
        </w:rPr>
        <w:t>) Allen and a host of nieces, nephews, other relatives and friends.</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 xml:space="preserve">Mathilda was preceded in death by her husband </w:t>
      </w:r>
      <w:proofErr w:type="spellStart"/>
      <w:r w:rsidR="00727C32" w:rsidRPr="0043271C">
        <w:rPr>
          <w:rFonts w:asciiTheme="minorHAnsi" w:hAnsiTheme="minorHAnsi" w:cstheme="minorHAnsi"/>
          <w:color w:val="444444"/>
          <w:sz w:val="30"/>
          <w:szCs w:val="30"/>
        </w:rPr>
        <w:t>Talford</w:t>
      </w:r>
      <w:proofErr w:type="spellEnd"/>
      <w:r w:rsidR="00727C32" w:rsidRPr="0043271C">
        <w:rPr>
          <w:rFonts w:asciiTheme="minorHAnsi" w:hAnsiTheme="minorHAnsi" w:cstheme="minorHAnsi"/>
          <w:color w:val="444444"/>
          <w:sz w:val="30"/>
          <w:szCs w:val="30"/>
        </w:rPr>
        <w:t xml:space="preserve">, her parents Edward and Denise Barre’; her siblings, Rose Isaac, Ethel Borne, Lou Washington, Claire Borne, Claude Barre and her godchild Hope </w:t>
      </w:r>
      <w:proofErr w:type="spellStart"/>
      <w:r w:rsidR="00727C32" w:rsidRPr="0043271C">
        <w:rPr>
          <w:rFonts w:asciiTheme="minorHAnsi" w:hAnsiTheme="minorHAnsi" w:cstheme="minorHAnsi"/>
          <w:color w:val="444444"/>
          <w:sz w:val="30"/>
          <w:szCs w:val="30"/>
        </w:rPr>
        <w:t>Hilaire-Charlot</w:t>
      </w:r>
      <w:proofErr w:type="spellEnd"/>
      <w:r w:rsidR="00727C32" w:rsidRPr="0043271C">
        <w:rPr>
          <w:rFonts w:asciiTheme="minorHAnsi" w:hAnsiTheme="minorHAnsi" w:cstheme="minorHAnsi"/>
          <w:color w:val="444444"/>
          <w:sz w:val="30"/>
          <w:szCs w:val="30"/>
        </w:rPr>
        <w:t xml:space="preserve">.  She was the sister-in-law of the late Jerome (Georgiana) Allen, Thomas (Vivian) </w:t>
      </w:r>
      <w:proofErr w:type="gramStart"/>
      <w:r w:rsidR="00727C32" w:rsidRPr="0043271C">
        <w:rPr>
          <w:rFonts w:asciiTheme="minorHAnsi" w:hAnsiTheme="minorHAnsi" w:cstheme="minorHAnsi"/>
          <w:color w:val="444444"/>
          <w:sz w:val="30"/>
          <w:szCs w:val="30"/>
        </w:rPr>
        <w:t>Allen ,</w:t>
      </w:r>
      <w:proofErr w:type="gramEnd"/>
      <w:r w:rsidR="00727C32" w:rsidRPr="0043271C">
        <w:rPr>
          <w:rFonts w:asciiTheme="minorHAnsi" w:hAnsiTheme="minorHAnsi" w:cstheme="minorHAnsi"/>
          <w:color w:val="444444"/>
          <w:sz w:val="30"/>
          <w:szCs w:val="30"/>
        </w:rPr>
        <w:t xml:space="preserve"> Victoria(Leroy) Bailey,  and Ursula (Warren, Sr.) </w:t>
      </w:r>
      <w:proofErr w:type="spellStart"/>
      <w:r w:rsidR="00727C32" w:rsidRPr="0043271C">
        <w:rPr>
          <w:rFonts w:asciiTheme="minorHAnsi" w:hAnsiTheme="minorHAnsi" w:cstheme="minorHAnsi"/>
          <w:color w:val="444444"/>
          <w:sz w:val="30"/>
          <w:szCs w:val="30"/>
        </w:rPr>
        <w:t>Hilaire</w:t>
      </w:r>
      <w:proofErr w:type="spellEnd"/>
      <w:r w:rsidR="00727C32" w:rsidRPr="0043271C">
        <w:rPr>
          <w:rFonts w:asciiTheme="minorHAnsi" w:hAnsiTheme="minorHAnsi" w:cstheme="minorHAnsi"/>
          <w:color w:val="444444"/>
          <w:sz w:val="30"/>
          <w:szCs w:val="30"/>
        </w:rPr>
        <w:t xml:space="preserve">, Ida Mae Turner, and </w:t>
      </w:r>
      <w:proofErr w:type="spellStart"/>
      <w:r w:rsidR="00727C32" w:rsidRPr="0043271C">
        <w:rPr>
          <w:rFonts w:asciiTheme="minorHAnsi" w:hAnsiTheme="minorHAnsi" w:cstheme="minorHAnsi"/>
          <w:color w:val="444444"/>
          <w:sz w:val="30"/>
          <w:szCs w:val="30"/>
        </w:rPr>
        <w:t>Floretta</w:t>
      </w:r>
      <w:proofErr w:type="spellEnd"/>
      <w:r w:rsidR="00727C32" w:rsidRPr="0043271C">
        <w:rPr>
          <w:rFonts w:asciiTheme="minorHAnsi" w:hAnsiTheme="minorHAnsi" w:cstheme="minorHAnsi"/>
          <w:color w:val="444444"/>
          <w:sz w:val="30"/>
          <w:szCs w:val="30"/>
        </w:rPr>
        <w:t>(Leslie)McCray.</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Mathilda “Teel” Barre’ Allen can affectionately be described as a devout Catholic, a loving wife, a protective and supportive mother, a fiercely independent woman, a caring and giving spirit, a hard worker, and an angel who walked among us.</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Mathilda desired one thing in life and by God’s grace was able to achieve her goal. That goal can simply be described as “the need to be” the unique, determined, dutiful, independent, loving, Christian woman God created her to be.</w:t>
      </w:r>
    </w:p>
    <w:p w:rsidR="00727C32" w:rsidRPr="0043271C" w:rsidRDefault="0043271C" w:rsidP="0043271C">
      <w:pPr>
        <w:pStyle w:val="NormalWeb"/>
        <w:shd w:val="clear" w:color="auto" w:fill="FFFFFF"/>
        <w:spacing w:before="0" w:beforeAutospacing="0" w:after="0" w:afterAutospacing="0"/>
        <w:rPr>
          <w:rFonts w:asciiTheme="minorHAnsi" w:hAnsiTheme="minorHAnsi" w:cstheme="minorHAnsi"/>
          <w:b/>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Those who knew her well knew her most cherished possessions were her Gladys Knight CDs, her favorite spiritual was "His Eye Is on the Sparrow", and her favorite songs were Midnight Train to Georgia and The Need to Be. They also remember some of the words of wisdom she shared on more than one occasion:  </w:t>
      </w:r>
      <w:r w:rsidR="00727C32" w:rsidRPr="0043271C">
        <w:rPr>
          <w:rStyle w:val="Emphasis"/>
          <w:rFonts w:asciiTheme="minorHAnsi" w:hAnsiTheme="minorHAnsi" w:cstheme="minorHAnsi"/>
          <w:color w:val="444444"/>
          <w:sz w:val="30"/>
          <w:szCs w:val="30"/>
        </w:rPr>
        <w:t>“</w:t>
      </w:r>
      <w:proofErr w:type="spellStart"/>
      <w:r w:rsidR="00727C32" w:rsidRPr="0043271C">
        <w:rPr>
          <w:rStyle w:val="Emphasis"/>
          <w:rFonts w:asciiTheme="minorHAnsi" w:hAnsiTheme="minorHAnsi" w:cstheme="minorHAnsi"/>
          <w:color w:val="444444"/>
          <w:sz w:val="30"/>
          <w:szCs w:val="30"/>
        </w:rPr>
        <w:t>Ya'll</w:t>
      </w:r>
      <w:proofErr w:type="spellEnd"/>
      <w:r w:rsidR="00727C32" w:rsidRPr="0043271C">
        <w:rPr>
          <w:rStyle w:val="Emphasis"/>
          <w:rFonts w:asciiTheme="minorHAnsi" w:hAnsiTheme="minorHAnsi" w:cstheme="minorHAnsi"/>
          <w:color w:val="444444"/>
          <w:sz w:val="30"/>
          <w:szCs w:val="30"/>
        </w:rPr>
        <w:t xml:space="preserve"> better learn to get along” “You don't throw children away” “Give it to God </w:t>
      </w:r>
      <w:proofErr w:type="spellStart"/>
      <w:r w:rsidR="00727C32" w:rsidRPr="0043271C">
        <w:rPr>
          <w:rStyle w:val="Emphasis"/>
          <w:rFonts w:asciiTheme="minorHAnsi" w:hAnsiTheme="minorHAnsi" w:cstheme="minorHAnsi"/>
          <w:color w:val="444444"/>
          <w:sz w:val="30"/>
          <w:szCs w:val="30"/>
        </w:rPr>
        <w:t>’cause</w:t>
      </w:r>
      <w:proofErr w:type="spellEnd"/>
      <w:r w:rsidR="00727C32" w:rsidRPr="0043271C">
        <w:rPr>
          <w:rStyle w:val="Emphasis"/>
          <w:rFonts w:asciiTheme="minorHAnsi" w:hAnsiTheme="minorHAnsi" w:cstheme="minorHAnsi"/>
          <w:color w:val="444444"/>
          <w:sz w:val="30"/>
          <w:szCs w:val="30"/>
        </w:rPr>
        <w:t xml:space="preserve"> He can handle it quicker and better than you can”</w:t>
      </w:r>
      <w:r w:rsidRPr="0043271C">
        <w:rPr>
          <w:rStyle w:val="Emphasis"/>
          <w:rFonts w:asciiTheme="minorHAnsi" w:hAnsiTheme="minorHAnsi" w:cstheme="minorHAnsi"/>
          <w:color w:val="444444"/>
          <w:sz w:val="30"/>
          <w:szCs w:val="30"/>
        </w:rPr>
        <w:t xml:space="preserve"> </w:t>
      </w:r>
      <w:r w:rsidR="00727C32" w:rsidRPr="0043271C">
        <w:rPr>
          <w:rStyle w:val="Emphasis"/>
          <w:rFonts w:asciiTheme="minorHAnsi" w:hAnsiTheme="minorHAnsi" w:cstheme="minorHAnsi"/>
          <w:color w:val="444444"/>
          <w:sz w:val="30"/>
          <w:szCs w:val="30"/>
        </w:rPr>
        <w:t xml:space="preserve">”Pray …. </w:t>
      </w:r>
      <w:proofErr w:type="gramStart"/>
      <w:r w:rsidR="00727C32" w:rsidRPr="0043271C">
        <w:rPr>
          <w:rStyle w:val="Emphasis"/>
          <w:rFonts w:asciiTheme="minorHAnsi" w:hAnsiTheme="minorHAnsi" w:cstheme="minorHAnsi"/>
          <w:color w:val="444444"/>
          <w:sz w:val="30"/>
          <w:szCs w:val="30"/>
        </w:rPr>
        <w:t>every</w:t>
      </w:r>
      <w:proofErr w:type="gramEnd"/>
      <w:r w:rsidR="00727C32" w:rsidRPr="0043271C">
        <w:rPr>
          <w:rStyle w:val="Emphasis"/>
          <w:rFonts w:asciiTheme="minorHAnsi" w:hAnsiTheme="minorHAnsi" w:cstheme="minorHAnsi"/>
          <w:color w:val="444444"/>
          <w:sz w:val="30"/>
          <w:szCs w:val="30"/>
        </w:rPr>
        <w:t xml:space="preserve"> day”.</w:t>
      </w:r>
      <w:r w:rsidRPr="0043271C">
        <w:rPr>
          <w:rStyle w:val="Emphasis"/>
          <w:rFonts w:asciiTheme="minorHAnsi" w:hAnsiTheme="minorHAnsi" w:cstheme="minorHAnsi"/>
          <w:color w:val="444444"/>
          <w:sz w:val="30"/>
          <w:szCs w:val="30"/>
        </w:rPr>
        <w:t xml:space="preserve">  </w:t>
      </w:r>
      <w:r w:rsidR="00727C32" w:rsidRPr="0043271C">
        <w:rPr>
          <w:rStyle w:val="Strong"/>
          <w:rFonts w:asciiTheme="minorHAnsi" w:hAnsiTheme="minorHAnsi" w:cstheme="minorHAnsi"/>
          <w:b w:val="0"/>
          <w:color w:val="444444"/>
          <w:sz w:val="30"/>
          <w:szCs w:val="30"/>
        </w:rPr>
        <w:t>Mathilda Barre’ Allen - Cherished, Admired, and Sorely Missed!</w:t>
      </w:r>
    </w:p>
    <w:p w:rsidR="00727C32"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r w:rsidRPr="0043271C">
        <w:rPr>
          <w:rFonts w:asciiTheme="minorHAnsi" w:hAnsiTheme="minorHAnsi" w:cstheme="minorHAnsi"/>
          <w:color w:val="444444"/>
          <w:sz w:val="30"/>
          <w:szCs w:val="30"/>
        </w:rPr>
        <w:t xml:space="preserve">   </w:t>
      </w:r>
      <w:r w:rsidR="00727C32" w:rsidRPr="0043271C">
        <w:rPr>
          <w:rFonts w:asciiTheme="minorHAnsi" w:hAnsiTheme="minorHAnsi" w:cstheme="minorHAnsi"/>
          <w:color w:val="444444"/>
          <w:sz w:val="30"/>
          <w:szCs w:val="30"/>
        </w:rPr>
        <w:t xml:space="preserve">Relatives, friends of the family, Priest, Officers and Parishioners of St. John the Baptist Catholic Church and all neighboring churches are invited to a Mass of Christian Burial on Saturday, December 10, 2022, 10:00 am at St. John the Baptist Catholic Church, 2349 LA -18, </w:t>
      </w:r>
      <w:proofErr w:type="spellStart"/>
      <w:r w:rsidR="00727C32" w:rsidRPr="0043271C">
        <w:rPr>
          <w:rFonts w:asciiTheme="minorHAnsi" w:hAnsiTheme="minorHAnsi" w:cstheme="minorHAnsi"/>
          <w:color w:val="444444"/>
          <w:sz w:val="30"/>
          <w:szCs w:val="30"/>
        </w:rPr>
        <w:t>Edgard</w:t>
      </w:r>
      <w:proofErr w:type="spellEnd"/>
      <w:r w:rsidR="00727C32" w:rsidRPr="0043271C">
        <w:rPr>
          <w:rFonts w:asciiTheme="minorHAnsi" w:hAnsiTheme="minorHAnsi" w:cstheme="minorHAnsi"/>
          <w:color w:val="444444"/>
          <w:sz w:val="30"/>
          <w:szCs w:val="30"/>
        </w:rPr>
        <w:t xml:space="preserve">, LA  70049.  Rev. </w:t>
      </w:r>
      <w:proofErr w:type="spellStart"/>
      <w:r w:rsidR="00727C32" w:rsidRPr="0043271C">
        <w:rPr>
          <w:rFonts w:asciiTheme="minorHAnsi" w:hAnsiTheme="minorHAnsi" w:cstheme="minorHAnsi"/>
          <w:color w:val="444444"/>
          <w:sz w:val="30"/>
          <w:szCs w:val="30"/>
        </w:rPr>
        <w:t>Robustiano</w:t>
      </w:r>
      <w:proofErr w:type="spellEnd"/>
      <w:r w:rsidR="00727C32" w:rsidRPr="0043271C">
        <w:rPr>
          <w:rFonts w:asciiTheme="minorHAnsi" w:hAnsiTheme="minorHAnsi" w:cstheme="minorHAnsi"/>
          <w:color w:val="444444"/>
          <w:sz w:val="30"/>
          <w:szCs w:val="30"/>
        </w:rPr>
        <w:t xml:space="preserve"> </w:t>
      </w:r>
      <w:proofErr w:type="spellStart"/>
      <w:r w:rsidR="00727C32" w:rsidRPr="0043271C">
        <w:rPr>
          <w:rFonts w:asciiTheme="minorHAnsi" w:hAnsiTheme="minorHAnsi" w:cstheme="minorHAnsi"/>
          <w:color w:val="444444"/>
          <w:sz w:val="30"/>
          <w:szCs w:val="30"/>
        </w:rPr>
        <w:t>Morgia</w:t>
      </w:r>
      <w:proofErr w:type="spellEnd"/>
      <w:r w:rsidR="00727C32" w:rsidRPr="0043271C">
        <w:rPr>
          <w:rFonts w:asciiTheme="minorHAnsi" w:hAnsiTheme="minorHAnsi" w:cstheme="minorHAnsi"/>
          <w:color w:val="444444"/>
          <w:sz w:val="30"/>
          <w:szCs w:val="30"/>
        </w:rPr>
        <w:t xml:space="preserve">-Celebrant.  In accordance with the CDC guidelines for COVID-19 mask are suggested for all in attendance and please practice social distancing.  Visitation 8:00 </w:t>
      </w:r>
      <w:proofErr w:type="gramStart"/>
      <w:r w:rsidR="00727C32" w:rsidRPr="0043271C">
        <w:rPr>
          <w:rFonts w:asciiTheme="minorHAnsi" w:hAnsiTheme="minorHAnsi" w:cstheme="minorHAnsi"/>
          <w:color w:val="444444"/>
          <w:sz w:val="30"/>
          <w:szCs w:val="30"/>
        </w:rPr>
        <w:t>am</w:t>
      </w:r>
      <w:proofErr w:type="gramEnd"/>
      <w:r w:rsidR="00727C32" w:rsidRPr="0043271C">
        <w:rPr>
          <w:rFonts w:asciiTheme="minorHAnsi" w:hAnsiTheme="minorHAnsi" w:cstheme="minorHAnsi"/>
          <w:color w:val="444444"/>
          <w:sz w:val="30"/>
          <w:szCs w:val="30"/>
        </w:rPr>
        <w:t xml:space="preserve"> at the above-named church until time of Mass.  Recitation of the Rosary 9:00 </w:t>
      </w:r>
      <w:proofErr w:type="gramStart"/>
      <w:r w:rsidR="00727C32" w:rsidRPr="0043271C">
        <w:rPr>
          <w:rFonts w:asciiTheme="minorHAnsi" w:hAnsiTheme="minorHAnsi" w:cstheme="minorHAnsi"/>
          <w:color w:val="444444"/>
          <w:sz w:val="30"/>
          <w:szCs w:val="30"/>
        </w:rPr>
        <w:t>am</w:t>
      </w:r>
      <w:proofErr w:type="gramEnd"/>
      <w:r w:rsidR="00727C32" w:rsidRPr="0043271C">
        <w:rPr>
          <w:rFonts w:asciiTheme="minorHAnsi" w:hAnsiTheme="minorHAnsi" w:cstheme="minorHAnsi"/>
          <w:color w:val="444444"/>
          <w:sz w:val="30"/>
          <w:szCs w:val="30"/>
        </w:rPr>
        <w:t xml:space="preserve">.  </w:t>
      </w:r>
      <w:proofErr w:type="gramStart"/>
      <w:r w:rsidR="00727C32" w:rsidRPr="0043271C">
        <w:rPr>
          <w:rFonts w:asciiTheme="minorHAnsi" w:hAnsiTheme="minorHAnsi" w:cstheme="minorHAnsi"/>
          <w:color w:val="444444"/>
          <w:sz w:val="30"/>
          <w:szCs w:val="30"/>
        </w:rPr>
        <w:t>Interment St. John the Baptist Catholic Cemetery.</w:t>
      </w:r>
      <w:proofErr w:type="gramEnd"/>
      <w:r w:rsidR="00727C32" w:rsidRPr="0043271C">
        <w:rPr>
          <w:rFonts w:asciiTheme="minorHAnsi" w:hAnsiTheme="minorHAnsi" w:cstheme="minorHAnsi"/>
          <w:color w:val="444444"/>
          <w:sz w:val="30"/>
          <w:szCs w:val="30"/>
        </w:rPr>
        <w:t>  Final Arrangements Entrusted to Patrick H. Sanders Funeral Home &amp; Funeral Directors, Inc.  605 Main Street</w:t>
      </w:r>
      <w:proofErr w:type="gramStart"/>
      <w:r w:rsidR="00727C32" w:rsidRPr="0043271C">
        <w:rPr>
          <w:rFonts w:asciiTheme="minorHAnsi" w:hAnsiTheme="minorHAnsi" w:cstheme="minorHAnsi"/>
          <w:color w:val="444444"/>
          <w:sz w:val="30"/>
          <w:szCs w:val="30"/>
        </w:rPr>
        <w:t xml:space="preserve">, </w:t>
      </w:r>
      <w:proofErr w:type="spellStart"/>
      <w:r w:rsidR="00727C32" w:rsidRPr="0043271C">
        <w:rPr>
          <w:rFonts w:asciiTheme="minorHAnsi" w:hAnsiTheme="minorHAnsi" w:cstheme="minorHAnsi"/>
          <w:color w:val="444444"/>
          <w:sz w:val="30"/>
          <w:szCs w:val="30"/>
        </w:rPr>
        <w:t>LaPlace</w:t>
      </w:r>
      <w:proofErr w:type="spellEnd"/>
      <w:r w:rsidR="00727C32" w:rsidRPr="0043271C">
        <w:rPr>
          <w:rFonts w:asciiTheme="minorHAnsi" w:hAnsiTheme="minorHAnsi" w:cstheme="minorHAnsi"/>
          <w:color w:val="444444"/>
          <w:sz w:val="30"/>
          <w:szCs w:val="30"/>
        </w:rPr>
        <w:t>, LA </w:t>
      </w:r>
      <w:proofErr w:type="gramEnd"/>
      <w:r w:rsidR="00727C32" w:rsidRPr="0043271C">
        <w:rPr>
          <w:rFonts w:asciiTheme="minorHAnsi" w:hAnsiTheme="minorHAnsi" w:cstheme="minorHAnsi"/>
          <w:color w:val="444444"/>
          <w:sz w:val="30"/>
          <w:szCs w:val="30"/>
        </w:rPr>
        <w:t xml:space="preserve"> 70068.  </w:t>
      </w:r>
      <w:proofErr w:type="gramStart"/>
      <w:r w:rsidR="00727C32" w:rsidRPr="0043271C">
        <w:rPr>
          <w:rFonts w:asciiTheme="minorHAnsi" w:hAnsiTheme="minorHAnsi" w:cstheme="minorHAnsi"/>
          <w:color w:val="444444"/>
          <w:sz w:val="30"/>
          <w:szCs w:val="30"/>
        </w:rPr>
        <w:t>For information 985-359-1919</w:t>
      </w:r>
      <w:r>
        <w:rPr>
          <w:rFonts w:asciiTheme="minorHAnsi" w:hAnsiTheme="minorHAnsi" w:cstheme="minorHAnsi"/>
          <w:color w:val="444444"/>
          <w:sz w:val="30"/>
          <w:szCs w:val="30"/>
        </w:rPr>
        <w:t>.</w:t>
      </w:r>
      <w:proofErr w:type="gramEnd"/>
      <w:r>
        <w:rPr>
          <w:rFonts w:asciiTheme="minorHAnsi" w:hAnsiTheme="minorHAnsi" w:cstheme="minorHAnsi"/>
          <w:color w:val="444444"/>
          <w:sz w:val="30"/>
          <w:szCs w:val="30"/>
        </w:rPr>
        <w:t xml:space="preserve"> </w:t>
      </w:r>
    </w:p>
    <w:p w:rsidR="0043271C" w:rsidRPr="0043271C" w:rsidRDefault="0043271C" w:rsidP="0043271C">
      <w:pPr>
        <w:pStyle w:val="NormalWeb"/>
        <w:shd w:val="clear" w:color="auto" w:fill="FFFFFF"/>
        <w:spacing w:before="0" w:beforeAutospacing="0" w:after="0" w:afterAutospacing="0"/>
        <w:rPr>
          <w:rFonts w:asciiTheme="minorHAnsi" w:hAnsiTheme="minorHAnsi" w:cstheme="minorHAnsi"/>
          <w:color w:val="444444"/>
          <w:sz w:val="30"/>
          <w:szCs w:val="30"/>
        </w:rPr>
      </w:pPr>
    </w:p>
    <w:p w:rsidR="002702E4" w:rsidRPr="0043271C" w:rsidRDefault="002702E4" w:rsidP="0043271C">
      <w:pPr>
        <w:pStyle w:val="NormalWeb"/>
        <w:shd w:val="clear" w:color="auto" w:fill="FFFFFF"/>
        <w:spacing w:before="0" w:beforeAutospacing="0" w:after="0" w:afterAutospacing="0"/>
        <w:rPr>
          <w:rFonts w:asciiTheme="minorHAnsi" w:hAnsiTheme="minorHAnsi" w:cstheme="minorHAnsi"/>
          <w:b/>
          <w:color w:val="444444"/>
          <w:sz w:val="30"/>
          <w:szCs w:val="30"/>
        </w:rPr>
      </w:pPr>
      <w:r w:rsidRPr="0043271C">
        <w:rPr>
          <w:rStyle w:val="Strong"/>
          <w:rFonts w:asciiTheme="minorHAnsi" w:hAnsiTheme="minorHAnsi" w:cstheme="minorHAnsi"/>
          <w:b w:val="0"/>
          <w:color w:val="444444"/>
          <w:sz w:val="30"/>
          <w:szCs w:val="30"/>
        </w:rPr>
        <w:t>The Patrick H. Sanders Funeral Home</w:t>
      </w:r>
      <w:r w:rsidR="0043271C" w:rsidRPr="0043271C">
        <w:rPr>
          <w:rStyle w:val="Strong"/>
          <w:rFonts w:asciiTheme="minorHAnsi" w:hAnsiTheme="minorHAnsi" w:cstheme="minorHAnsi"/>
          <w:b w:val="0"/>
          <w:color w:val="444444"/>
          <w:sz w:val="30"/>
          <w:szCs w:val="30"/>
        </w:rPr>
        <w:t xml:space="preserve">, </w:t>
      </w:r>
      <w:proofErr w:type="spellStart"/>
      <w:r w:rsidR="0043271C" w:rsidRPr="0043271C">
        <w:rPr>
          <w:rStyle w:val="Strong"/>
          <w:rFonts w:asciiTheme="minorHAnsi" w:hAnsiTheme="minorHAnsi" w:cstheme="minorHAnsi"/>
          <w:b w:val="0"/>
          <w:color w:val="444444"/>
          <w:sz w:val="30"/>
          <w:szCs w:val="30"/>
        </w:rPr>
        <w:t>LaPlace</w:t>
      </w:r>
      <w:proofErr w:type="spellEnd"/>
      <w:r w:rsidR="0043271C" w:rsidRPr="0043271C">
        <w:rPr>
          <w:rStyle w:val="Strong"/>
          <w:rFonts w:asciiTheme="minorHAnsi" w:hAnsiTheme="minorHAnsi" w:cstheme="minorHAnsi"/>
          <w:b w:val="0"/>
          <w:color w:val="444444"/>
          <w:sz w:val="30"/>
          <w:szCs w:val="30"/>
        </w:rPr>
        <w:t>, Louisiana</w:t>
      </w:r>
    </w:p>
    <w:p w:rsidR="009F4E28" w:rsidRDefault="009F4E28"/>
    <w:sectPr w:rsidR="009F4E28" w:rsidSect="0043271C">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2E4"/>
    <w:rsid w:val="002702E4"/>
    <w:rsid w:val="00404133"/>
    <w:rsid w:val="0043271C"/>
    <w:rsid w:val="006F6652"/>
    <w:rsid w:val="00727C32"/>
    <w:rsid w:val="0087752D"/>
    <w:rsid w:val="009F4E28"/>
    <w:rsid w:val="00D209F6"/>
    <w:rsid w:val="00D23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02E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702E4"/>
    <w:rPr>
      <w:b/>
      <w:bCs/>
    </w:rPr>
  </w:style>
  <w:style w:type="character" w:styleId="Emphasis">
    <w:name w:val="Emphasis"/>
    <w:basedOn w:val="DefaultParagraphFont"/>
    <w:uiPriority w:val="20"/>
    <w:qFormat/>
    <w:rsid w:val="00727C32"/>
    <w:rPr>
      <w:i/>
      <w:iCs/>
    </w:rPr>
  </w:style>
  <w:style w:type="paragraph" w:styleId="BalloonText">
    <w:name w:val="Balloon Text"/>
    <w:basedOn w:val="Normal"/>
    <w:link w:val="BalloonTextChar"/>
    <w:uiPriority w:val="99"/>
    <w:semiHidden/>
    <w:unhideWhenUsed/>
    <w:rsid w:val="004327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271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02E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702E4"/>
    <w:rPr>
      <w:b/>
      <w:bCs/>
    </w:rPr>
  </w:style>
  <w:style w:type="character" w:styleId="Emphasis">
    <w:name w:val="Emphasis"/>
    <w:basedOn w:val="DefaultParagraphFont"/>
    <w:uiPriority w:val="20"/>
    <w:qFormat/>
    <w:rsid w:val="00727C32"/>
    <w:rPr>
      <w:i/>
      <w:iCs/>
    </w:rPr>
  </w:style>
  <w:style w:type="paragraph" w:styleId="BalloonText">
    <w:name w:val="Balloon Text"/>
    <w:basedOn w:val="Normal"/>
    <w:link w:val="BalloonTextChar"/>
    <w:uiPriority w:val="99"/>
    <w:semiHidden/>
    <w:unhideWhenUsed/>
    <w:rsid w:val="004327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271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329294">
      <w:bodyDiv w:val="1"/>
      <w:marLeft w:val="0"/>
      <w:marRight w:val="0"/>
      <w:marTop w:val="0"/>
      <w:marBottom w:val="0"/>
      <w:divBdr>
        <w:top w:val="none" w:sz="0" w:space="0" w:color="auto"/>
        <w:left w:val="none" w:sz="0" w:space="0" w:color="auto"/>
        <w:bottom w:val="none" w:sz="0" w:space="0" w:color="auto"/>
        <w:right w:val="none" w:sz="0" w:space="0" w:color="auto"/>
      </w:divBdr>
    </w:div>
    <w:div w:id="626274340">
      <w:bodyDiv w:val="1"/>
      <w:marLeft w:val="0"/>
      <w:marRight w:val="0"/>
      <w:marTop w:val="0"/>
      <w:marBottom w:val="0"/>
      <w:divBdr>
        <w:top w:val="none" w:sz="0" w:space="0" w:color="auto"/>
        <w:left w:val="none" w:sz="0" w:space="0" w:color="auto"/>
        <w:bottom w:val="none" w:sz="0" w:space="0" w:color="auto"/>
        <w:right w:val="none" w:sz="0" w:space="0" w:color="auto"/>
      </w:divBdr>
    </w:div>
    <w:div w:id="686566386">
      <w:bodyDiv w:val="1"/>
      <w:marLeft w:val="0"/>
      <w:marRight w:val="0"/>
      <w:marTop w:val="0"/>
      <w:marBottom w:val="0"/>
      <w:divBdr>
        <w:top w:val="none" w:sz="0" w:space="0" w:color="auto"/>
        <w:left w:val="none" w:sz="0" w:space="0" w:color="auto"/>
        <w:bottom w:val="none" w:sz="0" w:space="0" w:color="auto"/>
        <w:right w:val="none" w:sz="0" w:space="0" w:color="auto"/>
      </w:divBdr>
    </w:div>
    <w:div w:id="702753376">
      <w:bodyDiv w:val="1"/>
      <w:marLeft w:val="0"/>
      <w:marRight w:val="0"/>
      <w:marTop w:val="0"/>
      <w:marBottom w:val="0"/>
      <w:divBdr>
        <w:top w:val="none" w:sz="0" w:space="0" w:color="auto"/>
        <w:left w:val="none" w:sz="0" w:space="0" w:color="auto"/>
        <w:bottom w:val="none" w:sz="0" w:space="0" w:color="auto"/>
        <w:right w:val="none" w:sz="0" w:space="0" w:color="auto"/>
      </w:divBdr>
    </w:div>
    <w:div w:id="880477615">
      <w:bodyDiv w:val="1"/>
      <w:marLeft w:val="0"/>
      <w:marRight w:val="0"/>
      <w:marTop w:val="0"/>
      <w:marBottom w:val="0"/>
      <w:divBdr>
        <w:top w:val="none" w:sz="0" w:space="0" w:color="auto"/>
        <w:left w:val="none" w:sz="0" w:space="0" w:color="auto"/>
        <w:bottom w:val="none" w:sz="0" w:space="0" w:color="auto"/>
        <w:right w:val="none" w:sz="0" w:space="0" w:color="auto"/>
      </w:divBdr>
    </w:div>
    <w:div w:id="1180199366">
      <w:bodyDiv w:val="1"/>
      <w:marLeft w:val="0"/>
      <w:marRight w:val="0"/>
      <w:marTop w:val="0"/>
      <w:marBottom w:val="0"/>
      <w:divBdr>
        <w:top w:val="none" w:sz="0" w:space="0" w:color="auto"/>
        <w:left w:val="none" w:sz="0" w:space="0" w:color="auto"/>
        <w:bottom w:val="none" w:sz="0" w:space="0" w:color="auto"/>
        <w:right w:val="none" w:sz="0" w:space="0" w:color="auto"/>
      </w:divBdr>
    </w:div>
    <w:div w:id="1787117255">
      <w:bodyDiv w:val="1"/>
      <w:marLeft w:val="0"/>
      <w:marRight w:val="0"/>
      <w:marTop w:val="0"/>
      <w:marBottom w:val="0"/>
      <w:divBdr>
        <w:top w:val="none" w:sz="0" w:space="0" w:color="auto"/>
        <w:left w:val="none" w:sz="0" w:space="0" w:color="auto"/>
        <w:bottom w:val="none" w:sz="0" w:space="0" w:color="auto"/>
        <w:right w:val="none" w:sz="0" w:space="0" w:color="auto"/>
      </w:divBdr>
    </w:div>
    <w:div w:id="1829856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750</Words>
  <Characters>4276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4</cp:revision>
  <dcterms:created xsi:type="dcterms:W3CDTF">2023-01-29T15:41:00Z</dcterms:created>
  <dcterms:modified xsi:type="dcterms:W3CDTF">2023-02-05T00:47:00Z</dcterms:modified>
</cp:coreProperties>
</file>