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42" w:rsidRPr="00D54A3E" w:rsidRDefault="005B0B42" w:rsidP="00D54A3E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Style w:val="yiv6880603085"/>
          <w:rFonts w:asciiTheme="minorHAnsi" w:hAnsiTheme="minorHAnsi" w:cstheme="minorHAnsi"/>
          <w:b w:val="0"/>
          <w:color w:val="00357E"/>
          <w:sz w:val="40"/>
          <w:szCs w:val="40"/>
          <w:bdr w:val="none" w:sz="0" w:space="0" w:color="auto" w:frame="1"/>
        </w:rPr>
      </w:pPr>
      <w:bookmarkStart w:id="0" w:name="_GoBack"/>
      <w:proofErr w:type="spellStart"/>
      <w:r w:rsidRPr="00D54A3E">
        <w:rPr>
          <w:rStyle w:val="yiv6880603085"/>
          <w:rFonts w:asciiTheme="minorHAnsi" w:hAnsiTheme="minorHAnsi" w:cstheme="minorHAnsi"/>
          <w:b w:val="0"/>
          <w:color w:val="00357E"/>
          <w:sz w:val="40"/>
          <w:szCs w:val="40"/>
          <w:bdr w:val="none" w:sz="0" w:space="0" w:color="auto" w:frame="1"/>
        </w:rPr>
        <w:t>Lelia</w:t>
      </w:r>
      <w:proofErr w:type="spellEnd"/>
      <w:r w:rsidRPr="00D54A3E">
        <w:rPr>
          <w:rFonts w:asciiTheme="minorHAnsi" w:hAnsiTheme="minorHAnsi" w:cstheme="minorHAnsi"/>
          <w:b w:val="0"/>
          <w:color w:val="00357E"/>
          <w:sz w:val="40"/>
          <w:szCs w:val="40"/>
        </w:rPr>
        <w:t> </w:t>
      </w:r>
      <w:r w:rsidR="00D54A3E" w:rsidRPr="00D54A3E">
        <w:rPr>
          <w:rFonts w:asciiTheme="minorHAnsi" w:hAnsiTheme="minorHAnsi" w:cstheme="minorHAnsi"/>
          <w:b w:val="0"/>
          <w:color w:val="00357E"/>
          <w:sz w:val="40"/>
          <w:szCs w:val="40"/>
        </w:rPr>
        <w:t>(</w:t>
      </w:r>
      <w:proofErr w:type="spellStart"/>
      <w:r w:rsidRPr="00D54A3E">
        <w:rPr>
          <w:rStyle w:val="yiv6880603085"/>
          <w:rFonts w:asciiTheme="minorHAnsi" w:hAnsiTheme="minorHAnsi" w:cstheme="minorHAnsi"/>
          <w:b w:val="0"/>
          <w:color w:val="00357E"/>
          <w:sz w:val="40"/>
          <w:szCs w:val="40"/>
          <w:bdr w:val="none" w:sz="0" w:space="0" w:color="auto" w:frame="1"/>
        </w:rPr>
        <w:t>Calvey</w:t>
      </w:r>
      <w:proofErr w:type="spellEnd"/>
      <w:r w:rsidR="00D54A3E" w:rsidRPr="00D54A3E">
        <w:rPr>
          <w:rStyle w:val="yiv6880603085"/>
          <w:rFonts w:asciiTheme="minorHAnsi" w:hAnsiTheme="minorHAnsi" w:cstheme="minorHAnsi"/>
          <w:b w:val="0"/>
          <w:color w:val="00357E"/>
          <w:sz w:val="40"/>
          <w:szCs w:val="40"/>
          <w:bdr w:val="none" w:sz="0" w:space="0" w:color="auto" w:frame="1"/>
        </w:rPr>
        <w:t>)</w:t>
      </w:r>
      <w:r w:rsidRPr="00D54A3E">
        <w:rPr>
          <w:rFonts w:asciiTheme="minorHAnsi" w:hAnsiTheme="minorHAnsi" w:cstheme="minorHAnsi"/>
          <w:b w:val="0"/>
          <w:color w:val="00357E"/>
          <w:sz w:val="40"/>
          <w:szCs w:val="40"/>
        </w:rPr>
        <w:t> </w:t>
      </w:r>
      <w:proofErr w:type="spellStart"/>
      <w:r w:rsidRPr="00D54A3E">
        <w:rPr>
          <w:rStyle w:val="yiv6880603085"/>
          <w:rFonts w:asciiTheme="minorHAnsi" w:hAnsiTheme="minorHAnsi" w:cstheme="minorHAnsi"/>
          <w:b w:val="0"/>
          <w:color w:val="00357E"/>
          <w:sz w:val="40"/>
          <w:szCs w:val="40"/>
          <w:bdr w:val="none" w:sz="0" w:space="0" w:color="auto" w:frame="1"/>
        </w:rPr>
        <w:t>Dinvaut</w:t>
      </w:r>
      <w:proofErr w:type="spellEnd"/>
    </w:p>
    <w:p w:rsidR="00D54A3E" w:rsidRPr="00D54A3E" w:rsidRDefault="00D54A3E" w:rsidP="00D54A3E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Style w:val="yiv6880603085"/>
          <w:rFonts w:asciiTheme="minorHAnsi" w:hAnsiTheme="minorHAnsi" w:cstheme="minorHAnsi"/>
          <w:b w:val="0"/>
          <w:color w:val="00357E"/>
          <w:sz w:val="40"/>
          <w:szCs w:val="40"/>
          <w:bdr w:val="none" w:sz="0" w:space="0" w:color="auto" w:frame="1"/>
        </w:rPr>
      </w:pPr>
      <w:r w:rsidRPr="00D54A3E">
        <w:rPr>
          <w:rStyle w:val="yiv6880603085"/>
          <w:rFonts w:asciiTheme="minorHAnsi" w:hAnsiTheme="minorHAnsi" w:cstheme="minorHAnsi"/>
          <w:b w:val="0"/>
          <w:color w:val="00357E"/>
          <w:sz w:val="40"/>
          <w:szCs w:val="40"/>
          <w:bdr w:val="none" w:sz="0" w:space="0" w:color="auto" w:frame="1"/>
        </w:rPr>
        <w:t>February 5, 1920 – September 11, 2019</w:t>
      </w:r>
    </w:p>
    <w:bookmarkEnd w:id="0"/>
    <w:p w:rsidR="00D54A3E" w:rsidRDefault="00D54A3E" w:rsidP="00D54A3E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Style w:val="yiv6880603085"/>
          <w:rFonts w:asciiTheme="minorHAnsi" w:hAnsiTheme="minorHAnsi" w:cstheme="minorHAnsi"/>
          <w:b w:val="0"/>
          <w:color w:val="00357E"/>
          <w:sz w:val="24"/>
          <w:szCs w:val="24"/>
          <w:bdr w:val="none" w:sz="0" w:space="0" w:color="auto" w:frame="1"/>
        </w:rPr>
      </w:pPr>
    </w:p>
    <w:p w:rsidR="005B0B42" w:rsidRPr="00D54A3E" w:rsidRDefault="00D54A3E" w:rsidP="00D54A3E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color w:val="00357E"/>
          <w:sz w:val="24"/>
          <w:szCs w:val="24"/>
        </w:rPr>
      </w:pPr>
      <w:r>
        <w:rPr>
          <w:rFonts w:asciiTheme="minorHAnsi" w:hAnsiTheme="minorHAnsi" w:cstheme="minorHAnsi"/>
          <w:b w:val="0"/>
          <w:noProof/>
          <w:color w:val="00357E"/>
          <w:sz w:val="24"/>
          <w:szCs w:val="24"/>
        </w:rPr>
        <w:drawing>
          <wp:inline distT="0" distB="0" distL="0" distR="0" wp14:anchorId="0DE0B95A" wp14:editId="01337609">
            <wp:extent cx="5895474" cy="2502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t. John the Baptist Catholic Church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48" r="774" b="14837"/>
                    <a:stretch/>
                  </pic:blipFill>
                  <pic:spPr bwMode="auto">
                    <a:xfrm>
                      <a:off x="0" y="0"/>
                      <a:ext cx="5897622" cy="250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B42" w:rsidRPr="00D54A3E" w:rsidRDefault="005B0B42" w:rsidP="00D54A3E">
      <w:pPr>
        <w:shd w:val="clear" w:color="auto" w:fill="FFFFFF"/>
        <w:spacing w:line="240" w:lineRule="auto"/>
        <w:jc w:val="center"/>
        <w:textAlignment w:val="baseline"/>
        <w:rPr>
          <w:rFonts w:cstheme="minorHAnsi"/>
          <w:color w:val="1D2228"/>
          <w:sz w:val="24"/>
          <w:szCs w:val="24"/>
        </w:rPr>
      </w:pPr>
    </w:p>
    <w:p w:rsidR="005B0B42" w:rsidRPr="00D54A3E" w:rsidRDefault="005B0B42" w:rsidP="005B0B42">
      <w:pPr>
        <w:shd w:val="clear" w:color="auto" w:fill="FFFFFF"/>
        <w:spacing w:line="360" w:lineRule="atLeast"/>
        <w:textAlignment w:val="baseline"/>
        <w:rPr>
          <w:rFonts w:cstheme="minorHAnsi"/>
          <w:color w:val="00141E"/>
          <w:sz w:val="24"/>
          <w:szCs w:val="24"/>
        </w:rPr>
      </w:pPr>
      <w:proofErr w:type="spellStart"/>
      <w:r w:rsidRPr="00D54A3E">
        <w:rPr>
          <w:rFonts w:cstheme="minorHAnsi"/>
          <w:color w:val="00141E"/>
          <w:sz w:val="24"/>
          <w:szCs w:val="24"/>
        </w:rPr>
        <w:t>Lelia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Dinvaut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was born on February 5, 1920 in St. James Parish to the late Wallace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and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Lelia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M.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.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Lelia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worked in the St. John the Baptist Parish School System for 34 years as an educator. On September 11, 2019,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Lelia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departed this earthly life. She is survived by her beloved son Linwood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Dinvaut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(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Sharazana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) and brother Frank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, five grandchildren; Ryan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Dinvaut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(Jacquelyn),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Chantell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and Janell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Dinvaut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, Jessica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Auguillard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(Eugene) and Thaddeus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Dinvaut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, Jr., seven great-grandchildren, two great great-grandchildren, and many nieces and nephews. She is preceded in death by her beloved husband of 62 years, Joseph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Dinvaut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, her parents; Wallace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and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Lelia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Monconduit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, her son; Thaddeus Joseph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Dinvaut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, Sr., four sisters; Leona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LeBeouf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(Albert),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Onita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Brossett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(Ellis), Irma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, Ruth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Cantrelle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 (Dave), and one brother; Matthew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Calvey</w:t>
      </w:r>
      <w:proofErr w:type="spellEnd"/>
      <w:r w:rsidRPr="00D54A3E">
        <w:rPr>
          <w:rFonts w:cstheme="minorHAnsi"/>
          <w:color w:val="00141E"/>
          <w:sz w:val="24"/>
          <w:szCs w:val="24"/>
        </w:rPr>
        <w:t xml:space="preserve">. A Mass of Christian burial will be held at St. John the Baptist Catholic Church, 2349 LA-18, </w:t>
      </w:r>
      <w:proofErr w:type="spellStart"/>
      <w:r w:rsidRPr="00D54A3E">
        <w:rPr>
          <w:rFonts w:cstheme="minorHAnsi"/>
          <w:color w:val="00141E"/>
          <w:sz w:val="24"/>
          <w:szCs w:val="24"/>
        </w:rPr>
        <w:t>Edgard</w:t>
      </w:r>
      <w:proofErr w:type="spellEnd"/>
      <w:r w:rsidRPr="00D54A3E">
        <w:rPr>
          <w:rFonts w:cstheme="minorHAnsi"/>
          <w:color w:val="00141E"/>
          <w:sz w:val="24"/>
          <w:szCs w:val="24"/>
        </w:rPr>
        <w:t>, LA 70049 on Friday, September 20, 2019 at 10 a.m. Visitation will begin at 8 a.m. followed by the Rosary at 9:00 a.m. Final care has been entrusted to Treasures of Life Funeral Services, 315 E. Airline Hwy Gramercy, LA 70052.</w:t>
      </w:r>
    </w:p>
    <w:p w:rsidR="005B0B42" w:rsidRPr="00D54A3E" w:rsidRDefault="005B0B42" w:rsidP="005B0B42">
      <w:pPr>
        <w:shd w:val="clear" w:color="auto" w:fill="FFFFFF"/>
        <w:spacing w:line="300" w:lineRule="atLeast"/>
        <w:textAlignment w:val="baseline"/>
        <w:rPr>
          <w:rFonts w:cstheme="minorHAnsi"/>
          <w:color w:val="404041"/>
          <w:sz w:val="24"/>
          <w:szCs w:val="24"/>
        </w:rPr>
      </w:pPr>
      <w:r w:rsidRPr="00D54A3E">
        <w:rPr>
          <w:rStyle w:val="yiv6880603085publishedline"/>
          <w:rFonts w:cstheme="minorHAnsi"/>
          <w:color w:val="404041"/>
          <w:sz w:val="24"/>
          <w:szCs w:val="24"/>
          <w:bdr w:val="none" w:sz="0" w:space="0" w:color="auto" w:frame="1"/>
        </w:rPr>
        <w:t xml:space="preserve">Published in </w:t>
      </w:r>
      <w:proofErr w:type="gramStart"/>
      <w:r w:rsidRPr="00D54A3E">
        <w:rPr>
          <w:rStyle w:val="yiv6880603085publishedline"/>
          <w:rFonts w:cstheme="minorHAnsi"/>
          <w:color w:val="404041"/>
          <w:sz w:val="24"/>
          <w:szCs w:val="24"/>
          <w:bdr w:val="none" w:sz="0" w:space="0" w:color="auto" w:frame="1"/>
        </w:rPr>
        <w:t>The</w:t>
      </w:r>
      <w:proofErr w:type="gramEnd"/>
      <w:r w:rsidRPr="00D54A3E">
        <w:rPr>
          <w:rStyle w:val="yiv6880603085publishedline"/>
          <w:rFonts w:cstheme="minorHAnsi"/>
          <w:color w:val="404041"/>
          <w:sz w:val="24"/>
          <w:szCs w:val="24"/>
          <w:bdr w:val="none" w:sz="0" w:space="0" w:color="auto" w:frame="1"/>
        </w:rPr>
        <w:t xml:space="preserve"> Times-Picayune from Sept. 19 to Sept. 20, 2019</w:t>
      </w:r>
    </w:p>
    <w:p w:rsidR="002B5F59" w:rsidRPr="002B5F59" w:rsidRDefault="002B5F59" w:rsidP="0032563E">
      <w:pPr>
        <w:spacing w:line="240" w:lineRule="auto"/>
        <w:contextualSpacing/>
        <w:rPr>
          <w:rFonts w:ascii="Book Antiqua" w:hAnsi="Book Antiqua"/>
          <w:sz w:val="30"/>
          <w:szCs w:val="30"/>
        </w:rPr>
      </w:pPr>
      <w:r w:rsidRPr="002B5F59">
        <w:rPr>
          <w:rFonts w:ascii="Book Antiqua" w:hAnsi="Book Antiqua"/>
          <w:sz w:val="30"/>
          <w:szCs w:val="30"/>
        </w:rPr>
        <w:br/>
      </w:r>
    </w:p>
    <w:p w:rsidR="00C91181" w:rsidRPr="00433E15" w:rsidRDefault="00C91181" w:rsidP="002B5F59">
      <w:pPr>
        <w:spacing w:after="0" w:line="240" w:lineRule="auto"/>
        <w:contextualSpacing/>
        <w:rPr>
          <w:rFonts w:ascii="Book Antiqua" w:hAnsi="Book Antiqua"/>
          <w:sz w:val="30"/>
          <w:szCs w:val="30"/>
        </w:rPr>
      </w:pPr>
    </w:p>
    <w:sectPr w:rsidR="00C91181" w:rsidRPr="00433E15" w:rsidSect="002D5E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D4"/>
    <w:rsid w:val="0002457A"/>
    <w:rsid w:val="00051F9E"/>
    <w:rsid w:val="000978D4"/>
    <w:rsid w:val="000B3C22"/>
    <w:rsid w:val="000F1272"/>
    <w:rsid w:val="00101DF8"/>
    <w:rsid w:val="00143897"/>
    <w:rsid w:val="0017673A"/>
    <w:rsid w:val="00216EA4"/>
    <w:rsid w:val="002A0660"/>
    <w:rsid w:val="002B5F59"/>
    <w:rsid w:val="002D5EF4"/>
    <w:rsid w:val="0031583E"/>
    <w:rsid w:val="0032563E"/>
    <w:rsid w:val="003E6120"/>
    <w:rsid w:val="0042201B"/>
    <w:rsid w:val="00433E15"/>
    <w:rsid w:val="00500952"/>
    <w:rsid w:val="00507500"/>
    <w:rsid w:val="00533F32"/>
    <w:rsid w:val="00547FA8"/>
    <w:rsid w:val="005762CE"/>
    <w:rsid w:val="005B0B42"/>
    <w:rsid w:val="005D3F26"/>
    <w:rsid w:val="005F5435"/>
    <w:rsid w:val="00673693"/>
    <w:rsid w:val="00684223"/>
    <w:rsid w:val="00777B55"/>
    <w:rsid w:val="007B0640"/>
    <w:rsid w:val="007E3E2E"/>
    <w:rsid w:val="00886D18"/>
    <w:rsid w:val="008A6F68"/>
    <w:rsid w:val="008F7D19"/>
    <w:rsid w:val="009175AD"/>
    <w:rsid w:val="00A40908"/>
    <w:rsid w:val="00A60C2C"/>
    <w:rsid w:val="00A90439"/>
    <w:rsid w:val="00A944C4"/>
    <w:rsid w:val="00AC6DE8"/>
    <w:rsid w:val="00AE50E3"/>
    <w:rsid w:val="00AE5CAF"/>
    <w:rsid w:val="00BB59FC"/>
    <w:rsid w:val="00BD796D"/>
    <w:rsid w:val="00C91181"/>
    <w:rsid w:val="00CE7ACE"/>
    <w:rsid w:val="00D0794C"/>
    <w:rsid w:val="00D22BFD"/>
    <w:rsid w:val="00D54A3E"/>
    <w:rsid w:val="00D57FCA"/>
    <w:rsid w:val="00D866A1"/>
    <w:rsid w:val="00D9473F"/>
    <w:rsid w:val="00DD2DB6"/>
    <w:rsid w:val="00DF21F7"/>
    <w:rsid w:val="00E06894"/>
    <w:rsid w:val="00E16677"/>
    <w:rsid w:val="00E421A1"/>
    <w:rsid w:val="00E60BFD"/>
    <w:rsid w:val="00E624E2"/>
    <w:rsid w:val="00E72A15"/>
    <w:rsid w:val="00E8035A"/>
    <w:rsid w:val="00EC5BDA"/>
    <w:rsid w:val="00EE7DA4"/>
    <w:rsid w:val="00F00A65"/>
    <w:rsid w:val="00F27C02"/>
    <w:rsid w:val="00F94609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D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D57FCA"/>
  </w:style>
  <w:style w:type="paragraph" w:styleId="NormalWeb">
    <w:name w:val="Normal (Web)"/>
    <w:basedOn w:val="Normal"/>
    <w:uiPriority w:val="99"/>
    <w:semiHidden/>
    <w:unhideWhenUsed/>
    <w:rsid w:val="005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F59"/>
    <w:rPr>
      <w:color w:val="0000FF"/>
      <w:u w:val="single"/>
    </w:rPr>
  </w:style>
  <w:style w:type="character" w:customStyle="1" w:styleId="yiv1408744185publishedline">
    <w:name w:val="yiv1408744185publishedline"/>
    <w:basedOn w:val="DefaultParagraphFont"/>
    <w:rsid w:val="0032563E"/>
  </w:style>
  <w:style w:type="character" w:customStyle="1" w:styleId="Heading1Char">
    <w:name w:val="Heading 1 Char"/>
    <w:basedOn w:val="DefaultParagraphFont"/>
    <w:link w:val="Heading1"/>
    <w:uiPriority w:val="9"/>
    <w:rsid w:val="00E60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408744185">
    <w:name w:val="yiv1408744185"/>
    <w:basedOn w:val="DefaultParagraphFont"/>
    <w:rsid w:val="00E60BFD"/>
  </w:style>
  <w:style w:type="character" w:customStyle="1" w:styleId="yiv1408744185subtext">
    <w:name w:val="yiv1408744185subtext"/>
    <w:basedOn w:val="DefaultParagraphFont"/>
    <w:rsid w:val="00E60BFD"/>
  </w:style>
  <w:style w:type="character" w:customStyle="1" w:styleId="yiv1408744185yearslower">
    <w:name w:val="yiv1408744185yearslower"/>
    <w:basedOn w:val="DefaultParagraphFont"/>
    <w:rsid w:val="000B3C22"/>
  </w:style>
  <w:style w:type="character" w:customStyle="1" w:styleId="yiv6880603085">
    <w:name w:val="yiv6880603085"/>
    <w:basedOn w:val="DefaultParagraphFont"/>
    <w:rsid w:val="005B0B42"/>
  </w:style>
  <w:style w:type="character" w:customStyle="1" w:styleId="yiv6880603085yearslower">
    <w:name w:val="yiv6880603085yearslower"/>
    <w:basedOn w:val="DefaultParagraphFont"/>
    <w:rsid w:val="005B0B42"/>
  </w:style>
  <w:style w:type="character" w:customStyle="1" w:styleId="yiv6880603085subtext">
    <w:name w:val="yiv6880603085subtext"/>
    <w:basedOn w:val="DefaultParagraphFont"/>
    <w:rsid w:val="005B0B42"/>
  </w:style>
  <w:style w:type="character" w:customStyle="1" w:styleId="yiv6880603085publishedline">
    <w:name w:val="yiv6880603085publishedline"/>
    <w:basedOn w:val="DefaultParagraphFont"/>
    <w:rsid w:val="005B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D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D57FCA"/>
  </w:style>
  <w:style w:type="paragraph" w:styleId="NormalWeb">
    <w:name w:val="Normal (Web)"/>
    <w:basedOn w:val="Normal"/>
    <w:uiPriority w:val="99"/>
    <w:semiHidden/>
    <w:unhideWhenUsed/>
    <w:rsid w:val="005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F59"/>
    <w:rPr>
      <w:color w:val="0000FF"/>
      <w:u w:val="single"/>
    </w:rPr>
  </w:style>
  <w:style w:type="character" w:customStyle="1" w:styleId="yiv1408744185publishedline">
    <w:name w:val="yiv1408744185publishedline"/>
    <w:basedOn w:val="DefaultParagraphFont"/>
    <w:rsid w:val="0032563E"/>
  </w:style>
  <w:style w:type="character" w:customStyle="1" w:styleId="Heading1Char">
    <w:name w:val="Heading 1 Char"/>
    <w:basedOn w:val="DefaultParagraphFont"/>
    <w:link w:val="Heading1"/>
    <w:uiPriority w:val="9"/>
    <w:rsid w:val="00E60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408744185">
    <w:name w:val="yiv1408744185"/>
    <w:basedOn w:val="DefaultParagraphFont"/>
    <w:rsid w:val="00E60BFD"/>
  </w:style>
  <w:style w:type="character" w:customStyle="1" w:styleId="yiv1408744185subtext">
    <w:name w:val="yiv1408744185subtext"/>
    <w:basedOn w:val="DefaultParagraphFont"/>
    <w:rsid w:val="00E60BFD"/>
  </w:style>
  <w:style w:type="character" w:customStyle="1" w:styleId="yiv1408744185yearslower">
    <w:name w:val="yiv1408744185yearslower"/>
    <w:basedOn w:val="DefaultParagraphFont"/>
    <w:rsid w:val="000B3C22"/>
  </w:style>
  <w:style w:type="character" w:customStyle="1" w:styleId="yiv6880603085">
    <w:name w:val="yiv6880603085"/>
    <w:basedOn w:val="DefaultParagraphFont"/>
    <w:rsid w:val="005B0B42"/>
  </w:style>
  <w:style w:type="character" w:customStyle="1" w:styleId="yiv6880603085yearslower">
    <w:name w:val="yiv6880603085yearslower"/>
    <w:basedOn w:val="DefaultParagraphFont"/>
    <w:rsid w:val="005B0B42"/>
  </w:style>
  <w:style w:type="character" w:customStyle="1" w:styleId="yiv6880603085subtext">
    <w:name w:val="yiv6880603085subtext"/>
    <w:basedOn w:val="DefaultParagraphFont"/>
    <w:rsid w:val="005B0B42"/>
  </w:style>
  <w:style w:type="character" w:customStyle="1" w:styleId="yiv6880603085publishedline">
    <w:name w:val="yiv6880603085publishedline"/>
    <w:basedOn w:val="DefaultParagraphFont"/>
    <w:rsid w:val="005B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967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02197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01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8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5827">
              <w:marLeft w:val="52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7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30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520">
              <w:marLeft w:val="28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72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4728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4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20329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9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88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66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17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852355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5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3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359">
              <w:marLeft w:val="52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28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766">
              <w:marLeft w:val="28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7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93100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7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20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7533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1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973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2019-10-05T22:38:00Z</dcterms:created>
  <dcterms:modified xsi:type="dcterms:W3CDTF">2020-01-29T16:35:00Z</dcterms:modified>
</cp:coreProperties>
</file>