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B5888D" w14:textId="755695EA" w:rsidR="003F7C92" w:rsidRPr="00761904" w:rsidRDefault="00761904" w:rsidP="000E417B">
      <w:pPr>
        <w:spacing w:after="100"/>
        <w:contextualSpacing/>
        <w:jc w:val="center"/>
        <w:rPr>
          <w:rFonts w:ascii="Calibri" w:hAnsi="Calibri" w:cs="Calibri"/>
          <w:sz w:val="40"/>
          <w:szCs w:val="40"/>
        </w:rPr>
      </w:pPr>
      <w:r w:rsidRPr="00761904">
        <w:rPr>
          <w:rFonts w:ascii="Calibri" w:hAnsi="Calibri" w:cs="Calibri"/>
          <w:sz w:val="40"/>
          <w:szCs w:val="40"/>
        </w:rPr>
        <w:t>Mildred (Johnson) Edwards</w:t>
      </w:r>
    </w:p>
    <w:p w14:paraId="55779A17" w14:textId="26F08811" w:rsidR="00761904" w:rsidRPr="00761904" w:rsidRDefault="00761904" w:rsidP="000E417B">
      <w:pPr>
        <w:spacing w:after="100"/>
        <w:contextualSpacing/>
        <w:jc w:val="center"/>
        <w:rPr>
          <w:rFonts w:ascii="Calibri" w:hAnsi="Calibri" w:cs="Calibri"/>
          <w:sz w:val="40"/>
          <w:szCs w:val="40"/>
        </w:rPr>
      </w:pPr>
      <w:r w:rsidRPr="00761904">
        <w:rPr>
          <w:rFonts w:ascii="Calibri" w:hAnsi="Calibri" w:cs="Calibri"/>
          <w:sz w:val="40"/>
          <w:szCs w:val="40"/>
        </w:rPr>
        <w:t>July 27, 1934 – February 18, 2025</w:t>
      </w:r>
    </w:p>
    <w:p w14:paraId="53D091E1" w14:textId="77777777" w:rsidR="00761904" w:rsidRDefault="00761904" w:rsidP="000E417B">
      <w:pPr>
        <w:spacing w:after="100"/>
        <w:contextualSpacing/>
        <w:jc w:val="center"/>
        <w:rPr>
          <w:rFonts w:ascii="Calibri" w:hAnsi="Calibri" w:cs="Calibri"/>
          <w:sz w:val="30"/>
          <w:szCs w:val="30"/>
        </w:rPr>
      </w:pPr>
    </w:p>
    <w:p w14:paraId="6031251B" w14:textId="5CF1672E" w:rsidR="00761904" w:rsidRPr="00761904" w:rsidRDefault="00761904" w:rsidP="000E417B">
      <w:pPr>
        <w:spacing w:after="100"/>
        <w:contextualSpacing/>
        <w:jc w:val="center"/>
        <w:rPr>
          <w:rFonts w:ascii="Calibri" w:hAnsi="Calibri" w:cs="Calibri"/>
          <w:sz w:val="30"/>
          <w:szCs w:val="30"/>
        </w:rPr>
      </w:pPr>
      <w:r>
        <w:rPr>
          <w:rFonts w:ascii="Calibri" w:hAnsi="Calibri" w:cs="Calibri"/>
          <w:noProof/>
          <w:sz w:val="30"/>
          <w:szCs w:val="30"/>
        </w:rPr>
        <w:drawing>
          <wp:inline distT="0" distB="0" distL="0" distR="0" wp14:anchorId="341043C7" wp14:editId="6BB14E3F">
            <wp:extent cx="2190750" cy="2600325"/>
            <wp:effectExtent l="0" t="0" r="0" b="9525"/>
            <wp:docPr id="565323211" name="Picture 1" descr="A brown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323211" name="Picture 1" descr="A brown sign with white text&#10;&#10;AI-generated content may be incorrect."/>
                    <pic:cNvPicPr/>
                  </pic:nvPicPr>
                  <pic:blipFill>
                    <a:blip r:embed="rId4">
                      <a:extLst>
                        <a:ext uri="{28A0092B-C50C-407E-A947-70E740481C1C}">
                          <a14:useLocalDpi xmlns:a14="http://schemas.microsoft.com/office/drawing/2010/main" val="0"/>
                        </a:ext>
                      </a:extLst>
                    </a:blip>
                    <a:stretch>
                      <a:fillRect/>
                    </a:stretch>
                  </pic:blipFill>
                  <pic:spPr>
                    <a:xfrm>
                      <a:off x="0" y="0"/>
                      <a:ext cx="2190750" cy="2600325"/>
                    </a:xfrm>
                    <a:prstGeom prst="rect">
                      <a:avLst/>
                    </a:prstGeom>
                  </pic:spPr>
                </pic:pic>
              </a:graphicData>
            </a:graphic>
          </wp:inline>
        </w:drawing>
      </w:r>
    </w:p>
    <w:p w14:paraId="57A3EE71" w14:textId="77777777" w:rsidR="00761904" w:rsidRDefault="00761904" w:rsidP="004E3157">
      <w:pPr>
        <w:spacing w:after="100"/>
        <w:contextualSpacing/>
        <w:rPr>
          <w:rFonts w:ascii="Calibri" w:hAnsi="Calibri" w:cs="Calibri"/>
          <w:sz w:val="30"/>
          <w:szCs w:val="30"/>
        </w:rPr>
      </w:pPr>
    </w:p>
    <w:p w14:paraId="506BB353" w14:textId="68B089D0"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 xml:space="preserve">Mrs. Mildred J. Edwards was born to Clarence and Esther Johnson on July 27, </w:t>
      </w:r>
      <w:proofErr w:type="gramStart"/>
      <w:r w:rsidR="004E3157" w:rsidRPr="00761904">
        <w:rPr>
          <w:rFonts w:ascii="Calibri" w:hAnsi="Calibri" w:cs="Calibri"/>
          <w:sz w:val="30"/>
          <w:szCs w:val="30"/>
        </w:rPr>
        <w:t>1934</w:t>
      </w:r>
      <w:proofErr w:type="gramEnd"/>
      <w:r w:rsidR="004E3157" w:rsidRPr="00761904">
        <w:rPr>
          <w:rFonts w:ascii="Calibri" w:hAnsi="Calibri" w:cs="Calibri"/>
          <w:sz w:val="30"/>
          <w:szCs w:val="30"/>
        </w:rPr>
        <w:t xml:space="preserve"> and she answered the Masters’ call; without hesitation she stepped on the chariot of eternal life. </w:t>
      </w:r>
    </w:p>
    <w:p w14:paraId="34BD0CEF" w14:textId="77777777"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 xml:space="preserve">Sister Mildred was ready because she received Christ our Lord Savior Jesus into her heart by baptism at very young age at St. John of Arc Church, New Orleans Louisiana. Sister Mildred continued her </w:t>
      </w:r>
      <w:proofErr w:type="spellStart"/>
      <w:r w:rsidR="004E3157" w:rsidRPr="00761904">
        <w:rPr>
          <w:rFonts w:ascii="Calibri" w:hAnsi="Calibri" w:cs="Calibri"/>
          <w:sz w:val="30"/>
          <w:szCs w:val="30"/>
        </w:rPr>
        <w:t>christian</w:t>
      </w:r>
      <w:proofErr w:type="spellEnd"/>
      <w:r w:rsidR="004E3157" w:rsidRPr="00761904">
        <w:rPr>
          <w:rFonts w:ascii="Calibri" w:hAnsi="Calibri" w:cs="Calibri"/>
          <w:sz w:val="30"/>
          <w:szCs w:val="30"/>
        </w:rPr>
        <w:t xml:space="preserve"> stewardship daily while praying for everyone and everything until God </w:t>
      </w:r>
      <w:proofErr w:type="gramStart"/>
      <w:r w:rsidR="004E3157" w:rsidRPr="00761904">
        <w:rPr>
          <w:rFonts w:ascii="Calibri" w:hAnsi="Calibri" w:cs="Calibri"/>
          <w:sz w:val="30"/>
          <w:szCs w:val="30"/>
        </w:rPr>
        <w:t>said;</w:t>
      </w:r>
      <w:proofErr w:type="gramEnd"/>
      <w:r w:rsidR="004E3157" w:rsidRPr="00761904">
        <w:rPr>
          <w:rFonts w:ascii="Calibri" w:hAnsi="Calibri" w:cs="Calibri"/>
          <w:sz w:val="30"/>
          <w:szCs w:val="30"/>
        </w:rPr>
        <w:t xml:space="preserve"> servant well done. </w:t>
      </w:r>
    </w:p>
    <w:p w14:paraId="29984DDF" w14:textId="77777777"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 xml:space="preserve">Sister Mildred touched the lives of many people through her children, grandchildren and great-grandchildren. She was a member of the Ladies Auxiliary Court 66 for 23 years and a member of the Senior Citizens for 45 years. Jem, Millie, Mrs. Mildred as she was so passionately called by her children, grandchildren, great grandchildren, family and friends’; presence will truly be missed. The daily phone calls, her ways with words and conversations </w:t>
      </w:r>
      <w:proofErr w:type="gramStart"/>
      <w:r w:rsidR="004E3157" w:rsidRPr="00761904">
        <w:rPr>
          <w:rFonts w:ascii="Calibri" w:hAnsi="Calibri" w:cs="Calibri"/>
          <w:sz w:val="30"/>
          <w:szCs w:val="30"/>
        </w:rPr>
        <w:t>was</w:t>
      </w:r>
      <w:proofErr w:type="gramEnd"/>
      <w:r w:rsidR="004E3157" w:rsidRPr="00761904">
        <w:rPr>
          <w:rFonts w:ascii="Calibri" w:hAnsi="Calibri" w:cs="Calibri"/>
          <w:sz w:val="30"/>
          <w:szCs w:val="30"/>
        </w:rPr>
        <w:t xml:space="preserve"> a joy for </w:t>
      </w:r>
      <w:proofErr w:type="gramStart"/>
      <w:r w:rsidR="004E3157" w:rsidRPr="00761904">
        <w:rPr>
          <w:rFonts w:ascii="Calibri" w:hAnsi="Calibri" w:cs="Calibri"/>
          <w:sz w:val="30"/>
          <w:szCs w:val="30"/>
        </w:rPr>
        <w:t>all of</w:t>
      </w:r>
      <w:proofErr w:type="gramEnd"/>
      <w:r w:rsidR="004E3157" w:rsidRPr="00761904">
        <w:rPr>
          <w:rFonts w:ascii="Calibri" w:hAnsi="Calibri" w:cs="Calibri"/>
          <w:sz w:val="30"/>
          <w:szCs w:val="30"/>
        </w:rPr>
        <w:t xml:space="preserve"> her children, grandchildren, family and friends. </w:t>
      </w:r>
    </w:p>
    <w:p w14:paraId="45FF6742" w14:textId="77777777"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 xml:space="preserve">Sister Mildred was </w:t>
      </w:r>
      <w:proofErr w:type="spellStart"/>
      <w:r w:rsidR="004E3157" w:rsidRPr="00761904">
        <w:rPr>
          <w:rFonts w:ascii="Calibri" w:hAnsi="Calibri" w:cs="Calibri"/>
          <w:sz w:val="30"/>
          <w:szCs w:val="30"/>
        </w:rPr>
        <w:t>preceeded</w:t>
      </w:r>
      <w:proofErr w:type="spellEnd"/>
      <w:r w:rsidR="004E3157" w:rsidRPr="00761904">
        <w:rPr>
          <w:rFonts w:ascii="Calibri" w:hAnsi="Calibri" w:cs="Calibri"/>
          <w:sz w:val="30"/>
          <w:szCs w:val="30"/>
        </w:rPr>
        <w:t xml:space="preserve"> in death by her parents; Clarence and Esther Johnson, her loving husband of 72 years, Henry Edwards Sr. and daughter- in- law Patricia Edwards. </w:t>
      </w:r>
    </w:p>
    <w:p w14:paraId="4CD511F8" w14:textId="753EE006"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Sister Mildred leaves to mourn her loving twins; Henry Edwards Sr. (Friend Sheila Harris) (Hahnville,</w:t>
      </w:r>
      <w:r>
        <w:rPr>
          <w:rFonts w:ascii="Calibri" w:hAnsi="Calibri" w:cs="Calibri"/>
          <w:sz w:val="30"/>
          <w:szCs w:val="30"/>
        </w:rPr>
        <w:t xml:space="preserve"> </w:t>
      </w:r>
      <w:r w:rsidR="004E3157" w:rsidRPr="00761904">
        <w:rPr>
          <w:rFonts w:ascii="Calibri" w:hAnsi="Calibri" w:cs="Calibri"/>
          <w:sz w:val="30"/>
          <w:szCs w:val="30"/>
        </w:rPr>
        <w:t xml:space="preserve">LA), Henrietta Colly (Micheal) (Hahnville, LA); Sister Mildred also leaves to mourn; (4) grandchildren, (10) great-grandchildren and (4) </w:t>
      </w:r>
      <w:r w:rsidRPr="00761904">
        <w:rPr>
          <w:rFonts w:ascii="Calibri" w:hAnsi="Calibri" w:cs="Calibri"/>
          <w:sz w:val="30"/>
          <w:szCs w:val="30"/>
        </w:rPr>
        <w:t>Godchildren</w:t>
      </w:r>
      <w:r w:rsidR="004E3157" w:rsidRPr="00761904">
        <w:rPr>
          <w:rFonts w:ascii="Calibri" w:hAnsi="Calibri" w:cs="Calibri"/>
          <w:sz w:val="30"/>
          <w:szCs w:val="30"/>
        </w:rPr>
        <w:t xml:space="preserve">. </w:t>
      </w:r>
    </w:p>
    <w:p w14:paraId="58780109" w14:textId="458903FA" w:rsidR="00761904" w:rsidRPr="00761904" w:rsidRDefault="00761904" w:rsidP="004E3157">
      <w:pPr>
        <w:spacing w:after="100"/>
        <w:contextualSpacing/>
        <w:rPr>
          <w:rFonts w:ascii="Calibri" w:hAnsi="Calibri" w:cs="Calibri"/>
          <w:sz w:val="30"/>
          <w:szCs w:val="30"/>
        </w:rPr>
      </w:pPr>
      <w:r w:rsidRPr="00761904">
        <w:rPr>
          <w:rFonts w:ascii="Calibri" w:hAnsi="Calibri" w:cs="Calibri"/>
          <w:sz w:val="30"/>
          <w:szCs w:val="30"/>
        </w:rPr>
        <w:t xml:space="preserve">   </w:t>
      </w:r>
      <w:r w:rsidR="004E3157" w:rsidRPr="00761904">
        <w:rPr>
          <w:rFonts w:ascii="Calibri" w:hAnsi="Calibri" w:cs="Calibri"/>
          <w:sz w:val="30"/>
          <w:szCs w:val="30"/>
        </w:rPr>
        <w:t xml:space="preserve">A Mass of Christian Burial will be held on Saturday, March 1, </w:t>
      </w:r>
      <w:proofErr w:type="gramStart"/>
      <w:r w:rsidR="004E3157" w:rsidRPr="00761904">
        <w:rPr>
          <w:rFonts w:ascii="Calibri" w:hAnsi="Calibri" w:cs="Calibri"/>
          <w:sz w:val="30"/>
          <w:szCs w:val="30"/>
        </w:rPr>
        <w:t>2025</w:t>
      </w:r>
      <w:proofErr w:type="gramEnd"/>
      <w:r w:rsidR="004E3157" w:rsidRPr="00761904">
        <w:rPr>
          <w:rFonts w:ascii="Calibri" w:hAnsi="Calibri" w:cs="Calibri"/>
          <w:sz w:val="30"/>
          <w:szCs w:val="30"/>
        </w:rPr>
        <w:t xml:space="preserve"> at St. John the Baptist Catholic Church, 2361 Hwy. 18, Edgard, LA 70049 for 10am. Visitation is from 8am-10am. Entombment St. John the Baptist Catholic Church Cemetery. </w:t>
      </w:r>
    </w:p>
    <w:p w14:paraId="71C9C80C" w14:textId="77777777" w:rsidR="00761904" w:rsidRPr="00761904" w:rsidRDefault="00761904" w:rsidP="004E3157">
      <w:pPr>
        <w:spacing w:after="100"/>
        <w:contextualSpacing/>
        <w:rPr>
          <w:rFonts w:ascii="Calibri" w:hAnsi="Calibri" w:cs="Calibri"/>
          <w:sz w:val="30"/>
          <w:szCs w:val="30"/>
        </w:rPr>
      </w:pPr>
    </w:p>
    <w:p w14:paraId="69B59B26" w14:textId="4702B613" w:rsidR="00011D45" w:rsidRPr="00761904" w:rsidRDefault="004E3157" w:rsidP="004E3157">
      <w:pPr>
        <w:spacing w:after="100"/>
        <w:contextualSpacing/>
        <w:rPr>
          <w:rFonts w:ascii="Calibri" w:hAnsi="Calibri" w:cs="Calibri"/>
          <w:sz w:val="30"/>
          <w:szCs w:val="30"/>
        </w:rPr>
      </w:pPr>
      <w:r w:rsidRPr="00761904">
        <w:rPr>
          <w:rFonts w:ascii="Calibri" w:hAnsi="Calibri" w:cs="Calibri"/>
          <w:sz w:val="30"/>
          <w:szCs w:val="30"/>
        </w:rPr>
        <w:t>Treasures of Life Funeral Services, Gramercy, L</w:t>
      </w:r>
      <w:r w:rsidR="00761904" w:rsidRPr="00761904">
        <w:rPr>
          <w:rFonts w:ascii="Calibri" w:hAnsi="Calibri" w:cs="Calibri"/>
          <w:sz w:val="30"/>
          <w:szCs w:val="30"/>
        </w:rPr>
        <w:t>ouisiana</w:t>
      </w:r>
      <w:r w:rsidRPr="00761904">
        <w:rPr>
          <w:rFonts w:ascii="Calibri" w:hAnsi="Calibri" w:cs="Calibri"/>
          <w:sz w:val="30"/>
          <w:szCs w:val="30"/>
        </w:rPr>
        <w:t xml:space="preserve"> </w:t>
      </w:r>
    </w:p>
    <w:sectPr w:rsidR="00011D45" w:rsidRPr="00761904" w:rsidSect="00761904">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17B"/>
    <w:rsid w:val="00004050"/>
    <w:rsid w:val="00011D45"/>
    <w:rsid w:val="00016249"/>
    <w:rsid w:val="00045B84"/>
    <w:rsid w:val="00072E04"/>
    <w:rsid w:val="000B7446"/>
    <w:rsid w:val="000D44E9"/>
    <w:rsid w:val="000E2304"/>
    <w:rsid w:val="000E417B"/>
    <w:rsid w:val="00161841"/>
    <w:rsid w:val="00185066"/>
    <w:rsid w:val="001B0521"/>
    <w:rsid w:val="001C2974"/>
    <w:rsid w:val="001D0B48"/>
    <w:rsid w:val="001E4E93"/>
    <w:rsid w:val="001E5E6E"/>
    <w:rsid w:val="00250D6B"/>
    <w:rsid w:val="00283C70"/>
    <w:rsid w:val="002E6DB3"/>
    <w:rsid w:val="003031B6"/>
    <w:rsid w:val="0039130C"/>
    <w:rsid w:val="003C3FD5"/>
    <w:rsid w:val="003E52D4"/>
    <w:rsid w:val="003F7C92"/>
    <w:rsid w:val="0044590C"/>
    <w:rsid w:val="00484A4B"/>
    <w:rsid w:val="004C4886"/>
    <w:rsid w:val="004E3157"/>
    <w:rsid w:val="00540F33"/>
    <w:rsid w:val="00541F8B"/>
    <w:rsid w:val="00543606"/>
    <w:rsid w:val="00567E8A"/>
    <w:rsid w:val="005B1DB6"/>
    <w:rsid w:val="005E09AB"/>
    <w:rsid w:val="00613949"/>
    <w:rsid w:val="00616366"/>
    <w:rsid w:val="00680CF8"/>
    <w:rsid w:val="00695D6E"/>
    <w:rsid w:val="006B6ED9"/>
    <w:rsid w:val="006E3E3A"/>
    <w:rsid w:val="00713909"/>
    <w:rsid w:val="007178C7"/>
    <w:rsid w:val="00761904"/>
    <w:rsid w:val="00782274"/>
    <w:rsid w:val="007B2933"/>
    <w:rsid w:val="007C0410"/>
    <w:rsid w:val="007E7C52"/>
    <w:rsid w:val="0082197C"/>
    <w:rsid w:val="0086502D"/>
    <w:rsid w:val="008B16E4"/>
    <w:rsid w:val="008B6F4F"/>
    <w:rsid w:val="008C1F8A"/>
    <w:rsid w:val="008D4408"/>
    <w:rsid w:val="008F29FC"/>
    <w:rsid w:val="00975345"/>
    <w:rsid w:val="009A257C"/>
    <w:rsid w:val="009C22F2"/>
    <w:rsid w:val="009C4E94"/>
    <w:rsid w:val="00A012DB"/>
    <w:rsid w:val="00A03934"/>
    <w:rsid w:val="00A42717"/>
    <w:rsid w:val="00A83F61"/>
    <w:rsid w:val="00AE1692"/>
    <w:rsid w:val="00B20E0E"/>
    <w:rsid w:val="00B27074"/>
    <w:rsid w:val="00B430DB"/>
    <w:rsid w:val="00B45C41"/>
    <w:rsid w:val="00B55454"/>
    <w:rsid w:val="00B87E99"/>
    <w:rsid w:val="00BC6400"/>
    <w:rsid w:val="00BD4AF0"/>
    <w:rsid w:val="00BD7A8C"/>
    <w:rsid w:val="00BE3FB5"/>
    <w:rsid w:val="00C16EE6"/>
    <w:rsid w:val="00C374BE"/>
    <w:rsid w:val="00C40BF0"/>
    <w:rsid w:val="00C83955"/>
    <w:rsid w:val="00C86094"/>
    <w:rsid w:val="00C95CB0"/>
    <w:rsid w:val="00CF6712"/>
    <w:rsid w:val="00D16A38"/>
    <w:rsid w:val="00D368FB"/>
    <w:rsid w:val="00D63FD9"/>
    <w:rsid w:val="00D86FA7"/>
    <w:rsid w:val="00E16677"/>
    <w:rsid w:val="00E22441"/>
    <w:rsid w:val="00E33A62"/>
    <w:rsid w:val="00E73073"/>
    <w:rsid w:val="00ED7FCA"/>
    <w:rsid w:val="00F05F77"/>
    <w:rsid w:val="00F108B3"/>
    <w:rsid w:val="00F27C02"/>
    <w:rsid w:val="00F45B10"/>
    <w:rsid w:val="00F8093D"/>
    <w:rsid w:val="00FC3D7D"/>
    <w:rsid w:val="00FF18B4"/>
    <w:rsid w:val="00FF2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2A402"/>
  <w15:docId w15:val="{F26E71FD-BD6D-4CED-908D-3CB390CF8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417B"/>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417B"/>
    <w:rPr>
      <w:rFonts w:ascii="Tahoma" w:hAnsi="Tahoma" w:cs="Tahoma"/>
      <w:sz w:val="16"/>
      <w:szCs w:val="16"/>
    </w:rPr>
  </w:style>
  <w:style w:type="character" w:customStyle="1" w:styleId="aqj">
    <w:name w:val="aqj"/>
    <w:basedOn w:val="DefaultParagraphFont"/>
    <w:rsid w:val="008B16E4"/>
  </w:style>
  <w:style w:type="paragraph" w:styleId="NormalWeb">
    <w:name w:val="Normal (Web)"/>
    <w:basedOn w:val="Normal"/>
    <w:uiPriority w:val="99"/>
    <w:semiHidden/>
    <w:unhideWhenUsed/>
    <w:rsid w:val="008C1F8A"/>
    <w:pPr>
      <w:spacing w:after="100"/>
    </w:pPr>
    <w:rPr>
      <w:rFonts w:ascii="Times New Roman" w:eastAsia="Times New Roman" w:hAnsi="Times New Roman" w:cs="Times New Roman"/>
      <w:sz w:val="24"/>
      <w:szCs w:val="24"/>
    </w:rPr>
  </w:style>
  <w:style w:type="character" w:styleId="Strong">
    <w:name w:val="Strong"/>
    <w:basedOn w:val="DefaultParagraphFont"/>
    <w:uiPriority w:val="22"/>
    <w:qFormat/>
    <w:rsid w:val="008C1F8A"/>
    <w:rPr>
      <w:b/>
      <w:bCs/>
    </w:rPr>
  </w:style>
  <w:style w:type="character" w:styleId="Hyperlink">
    <w:name w:val="Hyperlink"/>
    <w:basedOn w:val="DefaultParagraphFont"/>
    <w:uiPriority w:val="99"/>
    <w:unhideWhenUsed/>
    <w:rsid w:val="008C1F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232510">
      <w:bodyDiv w:val="1"/>
      <w:marLeft w:val="0"/>
      <w:marRight w:val="0"/>
      <w:marTop w:val="0"/>
      <w:marBottom w:val="0"/>
      <w:divBdr>
        <w:top w:val="none" w:sz="0" w:space="0" w:color="auto"/>
        <w:left w:val="none" w:sz="0" w:space="0" w:color="auto"/>
        <w:bottom w:val="none" w:sz="0" w:space="0" w:color="auto"/>
        <w:right w:val="none" w:sz="0" w:space="0" w:color="auto"/>
      </w:divBdr>
      <w:divsChild>
        <w:div w:id="2021928447">
          <w:marLeft w:val="0"/>
          <w:marRight w:val="0"/>
          <w:marTop w:val="0"/>
          <w:marBottom w:val="0"/>
          <w:divBdr>
            <w:top w:val="none" w:sz="0" w:space="0" w:color="auto"/>
            <w:left w:val="none" w:sz="0" w:space="0" w:color="auto"/>
            <w:bottom w:val="none" w:sz="0" w:space="0" w:color="auto"/>
            <w:right w:val="none" w:sz="0" w:space="0" w:color="auto"/>
          </w:divBdr>
          <w:divsChild>
            <w:div w:id="1173690589">
              <w:marLeft w:val="0"/>
              <w:marRight w:val="0"/>
              <w:marTop w:val="0"/>
              <w:marBottom w:val="0"/>
              <w:divBdr>
                <w:top w:val="none" w:sz="0" w:space="0" w:color="auto"/>
                <w:left w:val="none" w:sz="0" w:space="0" w:color="auto"/>
                <w:bottom w:val="none" w:sz="0" w:space="0" w:color="auto"/>
                <w:right w:val="none" w:sz="0" w:space="0" w:color="auto"/>
              </w:divBdr>
              <w:divsChild>
                <w:div w:id="1847205848">
                  <w:marLeft w:val="0"/>
                  <w:marRight w:val="0"/>
                  <w:marTop w:val="0"/>
                  <w:marBottom w:val="0"/>
                  <w:divBdr>
                    <w:top w:val="none" w:sz="0" w:space="0" w:color="auto"/>
                    <w:left w:val="none" w:sz="0" w:space="0" w:color="auto"/>
                    <w:bottom w:val="none" w:sz="0" w:space="0" w:color="auto"/>
                    <w:right w:val="none" w:sz="0" w:space="0" w:color="auto"/>
                  </w:divBdr>
                  <w:divsChild>
                    <w:div w:id="229970691">
                      <w:marLeft w:val="0"/>
                      <w:marRight w:val="0"/>
                      <w:marTop w:val="158"/>
                      <w:marBottom w:val="0"/>
                      <w:divBdr>
                        <w:top w:val="none" w:sz="0" w:space="0" w:color="auto"/>
                        <w:left w:val="none" w:sz="0" w:space="0" w:color="auto"/>
                        <w:bottom w:val="none" w:sz="0" w:space="0" w:color="auto"/>
                        <w:right w:val="none" w:sz="0" w:space="0" w:color="auto"/>
                      </w:divBdr>
                    </w:div>
                  </w:divsChild>
                </w:div>
              </w:divsChild>
            </w:div>
          </w:divsChild>
        </w:div>
      </w:divsChild>
    </w:div>
    <w:div w:id="518470746">
      <w:bodyDiv w:val="1"/>
      <w:marLeft w:val="0"/>
      <w:marRight w:val="0"/>
      <w:marTop w:val="0"/>
      <w:marBottom w:val="0"/>
      <w:divBdr>
        <w:top w:val="none" w:sz="0" w:space="0" w:color="auto"/>
        <w:left w:val="none" w:sz="0" w:space="0" w:color="auto"/>
        <w:bottom w:val="none" w:sz="0" w:space="0" w:color="auto"/>
        <w:right w:val="none" w:sz="0" w:space="0" w:color="auto"/>
      </w:divBdr>
      <w:divsChild>
        <w:div w:id="755520805">
          <w:marLeft w:val="0"/>
          <w:marRight w:val="0"/>
          <w:marTop w:val="0"/>
          <w:marBottom w:val="0"/>
          <w:divBdr>
            <w:top w:val="none" w:sz="0" w:space="0" w:color="auto"/>
            <w:left w:val="none" w:sz="0" w:space="0" w:color="auto"/>
            <w:bottom w:val="none" w:sz="0" w:space="0" w:color="auto"/>
            <w:right w:val="none" w:sz="0" w:space="0" w:color="auto"/>
          </w:divBdr>
          <w:divsChild>
            <w:div w:id="2075078023">
              <w:marLeft w:val="0"/>
              <w:marRight w:val="0"/>
              <w:marTop w:val="0"/>
              <w:marBottom w:val="0"/>
              <w:divBdr>
                <w:top w:val="none" w:sz="0" w:space="0" w:color="auto"/>
                <w:left w:val="none" w:sz="0" w:space="0" w:color="auto"/>
                <w:bottom w:val="none" w:sz="0" w:space="0" w:color="auto"/>
                <w:right w:val="none" w:sz="0" w:space="0" w:color="auto"/>
              </w:divBdr>
              <w:divsChild>
                <w:div w:id="964040545">
                  <w:marLeft w:val="0"/>
                  <w:marRight w:val="0"/>
                  <w:marTop w:val="0"/>
                  <w:marBottom w:val="0"/>
                  <w:divBdr>
                    <w:top w:val="none" w:sz="0" w:space="0" w:color="auto"/>
                    <w:left w:val="none" w:sz="0" w:space="0" w:color="auto"/>
                    <w:bottom w:val="none" w:sz="0" w:space="0" w:color="auto"/>
                    <w:right w:val="none" w:sz="0" w:space="0" w:color="auto"/>
                  </w:divBdr>
                  <w:divsChild>
                    <w:div w:id="1764640561">
                      <w:marLeft w:val="0"/>
                      <w:marRight w:val="0"/>
                      <w:marTop w:val="158"/>
                      <w:marBottom w:val="0"/>
                      <w:divBdr>
                        <w:top w:val="none" w:sz="0" w:space="0" w:color="auto"/>
                        <w:left w:val="none" w:sz="0" w:space="0" w:color="auto"/>
                        <w:bottom w:val="none" w:sz="0" w:space="0" w:color="auto"/>
                        <w:right w:val="none" w:sz="0" w:space="0" w:color="auto"/>
                      </w:divBdr>
                    </w:div>
                  </w:divsChild>
                </w:div>
              </w:divsChild>
            </w:div>
          </w:divsChild>
        </w:div>
      </w:divsChild>
    </w:div>
    <w:div w:id="1005480489">
      <w:bodyDiv w:val="1"/>
      <w:marLeft w:val="0"/>
      <w:marRight w:val="0"/>
      <w:marTop w:val="0"/>
      <w:marBottom w:val="0"/>
      <w:divBdr>
        <w:top w:val="none" w:sz="0" w:space="0" w:color="auto"/>
        <w:left w:val="none" w:sz="0" w:space="0" w:color="auto"/>
        <w:bottom w:val="none" w:sz="0" w:space="0" w:color="auto"/>
        <w:right w:val="none" w:sz="0" w:space="0" w:color="auto"/>
      </w:divBdr>
      <w:divsChild>
        <w:div w:id="194077343">
          <w:marLeft w:val="0"/>
          <w:marRight w:val="0"/>
          <w:marTop w:val="0"/>
          <w:marBottom w:val="0"/>
          <w:divBdr>
            <w:top w:val="none" w:sz="0" w:space="0" w:color="auto"/>
            <w:left w:val="none" w:sz="0" w:space="0" w:color="auto"/>
            <w:bottom w:val="none" w:sz="0" w:space="0" w:color="auto"/>
            <w:right w:val="none" w:sz="0" w:space="0" w:color="auto"/>
          </w:divBdr>
        </w:div>
        <w:div w:id="620306516">
          <w:marLeft w:val="0"/>
          <w:marRight w:val="0"/>
          <w:marTop w:val="0"/>
          <w:marBottom w:val="0"/>
          <w:divBdr>
            <w:top w:val="none" w:sz="0" w:space="0" w:color="auto"/>
            <w:left w:val="none" w:sz="0" w:space="0" w:color="auto"/>
            <w:bottom w:val="none" w:sz="0" w:space="0" w:color="auto"/>
            <w:right w:val="none" w:sz="0" w:space="0" w:color="auto"/>
          </w:divBdr>
        </w:div>
      </w:divsChild>
    </w:div>
    <w:div w:id="1193226517">
      <w:bodyDiv w:val="1"/>
      <w:marLeft w:val="0"/>
      <w:marRight w:val="0"/>
      <w:marTop w:val="0"/>
      <w:marBottom w:val="0"/>
      <w:divBdr>
        <w:top w:val="none" w:sz="0" w:space="0" w:color="auto"/>
        <w:left w:val="none" w:sz="0" w:space="0" w:color="auto"/>
        <w:bottom w:val="none" w:sz="0" w:space="0" w:color="auto"/>
        <w:right w:val="none" w:sz="0" w:space="0" w:color="auto"/>
      </w:divBdr>
    </w:div>
    <w:div w:id="1354265659">
      <w:bodyDiv w:val="1"/>
      <w:marLeft w:val="0"/>
      <w:marRight w:val="0"/>
      <w:marTop w:val="0"/>
      <w:marBottom w:val="0"/>
      <w:divBdr>
        <w:top w:val="none" w:sz="0" w:space="0" w:color="auto"/>
        <w:left w:val="none" w:sz="0" w:space="0" w:color="auto"/>
        <w:bottom w:val="none" w:sz="0" w:space="0" w:color="auto"/>
        <w:right w:val="none" w:sz="0" w:space="0" w:color="auto"/>
      </w:divBdr>
    </w:div>
    <w:div w:id="1381125709">
      <w:bodyDiv w:val="1"/>
      <w:marLeft w:val="0"/>
      <w:marRight w:val="0"/>
      <w:marTop w:val="0"/>
      <w:marBottom w:val="0"/>
      <w:divBdr>
        <w:top w:val="none" w:sz="0" w:space="0" w:color="auto"/>
        <w:left w:val="none" w:sz="0" w:space="0" w:color="auto"/>
        <w:bottom w:val="none" w:sz="0" w:space="0" w:color="auto"/>
        <w:right w:val="none" w:sz="0" w:space="0" w:color="auto"/>
      </w:divBdr>
    </w:div>
    <w:div w:id="1395546724">
      <w:bodyDiv w:val="1"/>
      <w:marLeft w:val="0"/>
      <w:marRight w:val="0"/>
      <w:marTop w:val="0"/>
      <w:marBottom w:val="0"/>
      <w:divBdr>
        <w:top w:val="none" w:sz="0" w:space="0" w:color="auto"/>
        <w:left w:val="none" w:sz="0" w:space="0" w:color="auto"/>
        <w:bottom w:val="none" w:sz="0" w:space="0" w:color="auto"/>
        <w:right w:val="none" w:sz="0" w:space="0" w:color="auto"/>
      </w:divBdr>
    </w:div>
    <w:div w:id="1577326867">
      <w:bodyDiv w:val="1"/>
      <w:marLeft w:val="0"/>
      <w:marRight w:val="0"/>
      <w:marTop w:val="0"/>
      <w:marBottom w:val="0"/>
      <w:divBdr>
        <w:top w:val="none" w:sz="0" w:space="0" w:color="auto"/>
        <w:left w:val="none" w:sz="0" w:space="0" w:color="auto"/>
        <w:bottom w:val="none" w:sz="0" w:space="0" w:color="auto"/>
        <w:right w:val="none" w:sz="0" w:space="0" w:color="auto"/>
      </w:divBdr>
      <w:divsChild>
        <w:div w:id="411515462">
          <w:marLeft w:val="0"/>
          <w:marRight w:val="0"/>
          <w:marTop w:val="0"/>
          <w:marBottom w:val="0"/>
          <w:divBdr>
            <w:top w:val="none" w:sz="0" w:space="0" w:color="auto"/>
            <w:left w:val="none" w:sz="0" w:space="0" w:color="auto"/>
            <w:bottom w:val="none" w:sz="0" w:space="0" w:color="auto"/>
            <w:right w:val="none" w:sz="0" w:space="0" w:color="auto"/>
          </w:divBdr>
        </w:div>
        <w:div w:id="567958270">
          <w:marLeft w:val="0"/>
          <w:marRight w:val="0"/>
          <w:marTop w:val="0"/>
          <w:marBottom w:val="0"/>
          <w:divBdr>
            <w:top w:val="none" w:sz="0" w:space="0" w:color="auto"/>
            <w:left w:val="none" w:sz="0" w:space="0" w:color="auto"/>
            <w:bottom w:val="none" w:sz="0" w:space="0" w:color="auto"/>
            <w:right w:val="none" w:sz="0" w:space="0" w:color="auto"/>
          </w:divBdr>
        </w:div>
      </w:divsChild>
    </w:div>
    <w:div w:id="1644237260">
      <w:bodyDiv w:val="1"/>
      <w:marLeft w:val="0"/>
      <w:marRight w:val="0"/>
      <w:marTop w:val="0"/>
      <w:marBottom w:val="0"/>
      <w:divBdr>
        <w:top w:val="none" w:sz="0" w:space="0" w:color="auto"/>
        <w:left w:val="none" w:sz="0" w:space="0" w:color="auto"/>
        <w:bottom w:val="none" w:sz="0" w:space="0" w:color="auto"/>
        <w:right w:val="none" w:sz="0" w:space="0" w:color="auto"/>
      </w:divBdr>
    </w:div>
    <w:div w:id="1661350266">
      <w:bodyDiv w:val="1"/>
      <w:marLeft w:val="0"/>
      <w:marRight w:val="0"/>
      <w:marTop w:val="0"/>
      <w:marBottom w:val="0"/>
      <w:divBdr>
        <w:top w:val="none" w:sz="0" w:space="0" w:color="auto"/>
        <w:left w:val="none" w:sz="0" w:space="0" w:color="auto"/>
        <w:bottom w:val="none" w:sz="0" w:space="0" w:color="auto"/>
        <w:right w:val="none" w:sz="0" w:space="0" w:color="auto"/>
      </w:divBdr>
      <w:divsChild>
        <w:div w:id="20257873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19009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776482">
      <w:bodyDiv w:val="1"/>
      <w:marLeft w:val="0"/>
      <w:marRight w:val="0"/>
      <w:marTop w:val="0"/>
      <w:marBottom w:val="0"/>
      <w:divBdr>
        <w:top w:val="none" w:sz="0" w:space="0" w:color="auto"/>
        <w:left w:val="none" w:sz="0" w:space="0" w:color="auto"/>
        <w:bottom w:val="none" w:sz="0" w:space="0" w:color="auto"/>
        <w:right w:val="none" w:sz="0" w:space="0" w:color="auto"/>
      </w:divBdr>
    </w:div>
    <w:div w:id="1933279219">
      <w:bodyDiv w:val="1"/>
      <w:marLeft w:val="0"/>
      <w:marRight w:val="0"/>
      <w:marTop w:val="0"/>
      <w:marBottom w:val="0"/>
      <w:divBdr>
        <w:top w:val="none" w:sz="0" w:space="0" w:color="auto"/>
        <w:left w:val="none" w:sz="0" w:space="0" w:color="auto"/>
        <w:bottom w:val="none" w:sz="0" w:space="0" w:color="auto"/>
        <w:right w:val="none" w:sz="0" w:space="0" w:color="auto"/>
      </w:divBdr>
      <w:divsChild>
        <w:div w:id="138427276">
          <w:marLeft w:val="0"/>
          <w:marRight w:val="0"/>
          <w:marTop w:val="0"/>
          <w:marBottom w:val="0"/>
          <w:divBdr>
            <w:top w:val="none" w:sz="0" w:space="0" w:color="auto"/>
            <w:left w:val="none" w:sz="0" w:space="0" w:color="auto"/>
            <w:bottom w:val="none" w:sz="0" w:space="0" w:color="auto"/>
            <w:right w:val="none" w:sz="0" w:space="0" w:color="auto"/>
          </w:divBdr>
          <w:divsChild>
            <w:div w:id="2007125284">
              <w:marLeft w:val="0"/>
              <w:marRight w:val="0"/>
              <w:marTop w:val="0"/>
              <w:marBottom w:val="0"/>
              <w:divBdr>
                <w:top w:val="none" w:sz="0" w:space="0" w:color="auto"/>
                <w:left w:val="none" w:sz="0" w:space="0" w:color="auto"/>
                <w:bottom w:val="none" w:sz="0" w:space="0" w:color="auto"/>
                <w:right w:val="none" w:sz="0" w:space="0" w:color="auto"/>
              </w:divBdr>
              <w:divsChild>
                <w:div w:id="296422400">
                  <w:marLeft w:val="0"/>
                  <w:marRight w:val="0"/>
                  <w:marTop w:val="0"/>
                  <w:marBottom w:val="0"/>
                  <w:divBdr>
                    <w:top w:val="none" w:sz="0" w:space="0" w:color="auto"/>
                    <w:left w:val="none" w:sz="0" w:space="0" w:color="auto"/>
                    <w:bottom w:val="none" w:sz="0" w:space="0" w:color="auto"/>
                    <w:right w:val="none" w:sz="0" w:space="0" w:color="auto"/>
                  </w:divBdr>
                  <w:divsChild>
                    <w:div w:id="682050065">
                      <w:marLeft w:val="0"/>
                      <w:marRight w:val="0"/>
                      <w:marTop w:val="158"/>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269</Words>
  <Characters>1538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Cox</dc:creator>
  <cp:lastModifiedBy>Margie Pearce</cp:lastModifiedBy>
  <cp:revision>2</cp:revision>
  <dcterms:created xsi:type="dcterms:W3CDTF">2025-04-13T18:04:00Z</dcterms:created>
  <dcterms:modified xsi:type="dcterms:W3CDTF">2025-04-13T18:04:00Z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34b5fd3-3c57-4dcf-b54e-12b80005a7c0_Enabled">
    <vt:lpwstr>true</vt:lpwstr>
  </property>
  <property fmtid="{D5CDD505-2E9C-101B-9397-08002B2CF9AE}" pid="3" name="MSIP_Label_334b5fd3-3c57-4dcf-b54e-12b80005a7c0_SetDate">
    <vt:lpwstr>2025-02-27T00:26:23Z</vt:lpwstr>
  </property>
  <property fmtid="{D5CDD505-2E9C-101B-9397-08002B2CF9AE}" pid="4" name="MSIP_Label_334b5fd3-3c57-4dcf-b54e-12b80005a7c0_Method">
    <vt:lpwstr>Standard</vt:lpwstr>
  </property>
  <property fmtid="{D5CDD505-2E9C-101B-9397-08002B2CF9AE}" pid="5" name="MSIP_Label_334b5fd3-3c57-4dcf-b54e-12b80005a7c0_Name">
    <vt:lpwstr>General</vt:lpwstr>
  </property>
  <property fmtid="{D5CDD505-2E9C-101B-9397-08002B2CF9AE}" pid="6" name="MSIP_Label_334b5fd3-3c57-4dcf-b54e-12b80005a7c0_SiteId">
    <vt:lpwstr>8394aafa-3edd-43d8-b71b-2681a4a11804</vt:lpwstr>
  </property>
  <property fmtid="{D5CDD505-2E9C-101B-9397-08002B2CF9AE}" pid="7" name="MSIP_Label_334b5fd3-3c57-4dcf-b54e-12b80005a7c0_ActionId">
    <vt:lpwstr>46301a86-3b45-4f89-8ac0-ad38fc27f989</vt:lpwstr>
  </property>
  <property fmtid="{D5CDD505-2E9C-101B-9397-08002B2CF9AE}" pid="8" name="MSIP_Label_334b5fd3-3c57-4dcf-b54e-12b80005a7c0_ContentBits">
    <vt:lpwstr>0</vt:lpwstr>
  </property>
  <property fmtid="{D5CDD505-2E9C-101B-9397-08002B2CF9AE}" pid="9" name="MSIP_Label_334b5fd3-3c57-4dcf-b54e-12b80005a7c0_Tag">
    <vt:lpwstr>10, 3, 0, 1</vt:lpwstr>
  </property>
</Properties>
</file>