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73F" w:rsidRPr="00E4673F" w:rsidRDefault="00331A63" w:rsidP="00E4673F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 xml:space="preserve">Henry </w:t>
      </w:r>
      <w:r w:rsidR="001473DF">
        <w:rPr>
          <w:rFonts w:eastAsia="Times New Roman" w:cstheme="minorHAnsi"/>
          <w:sz w:val="40"/>
          <w:szCs w:val="40"/>
        </w:rPr>
        <w:t xml:space="preserve">J. </w:t>
      </w:r>
      <w:proofErr w:type="spellStart"/>
      <w:r w:rsidR="001473DF">
        <w:rPr>
          <w:rFonts w:eastAsia="Times New Roman" w:cstheme="minorHAnsi"/>
          <w:sz w:val="40"/>
          <w:szCs w:val="40"/>
        </w:rPr>
        <w:t>Grenier</w:t>
      </w:r>
      <w:proofErr w:type="spellEnd"/>
    </w:p>
    <w:p w:rsidR="00E4673F" w:rsidRPr="00E4673F" w:rsidRDefault="001473DF" w:rsidP="00E4673F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June 29, 1933 – May 18, 2015</w:t>
      </w:r>
      <w:bookmarkStart w:id="0" w:name="_GoBack"/>
      <w:bookmarkEnd w:id="0"/>
    </w:p>
    <w:p w:rsidR="00E4673F" w:rsidRDefault="00E4673F" w:rsidP="00E4673F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</w:p>
    <w:p w:rsidR="00E4673F" w:rsidRDefault="001473DF" w:rsidP="00E4673F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  <w:r>
        <w:rPr>
          <w:rFonts w:eastAsia="Times New Roman" w:cstheme="minorHAnsi"/>
          <w:noProof/>
          <w:color w:val="4A4A4A"/>
          <w:sz w:val="24"/>
          <w:szCs w:val="24"/>
        </w:rPr>
        <w:drawing>
          <wp:inline distT="0" distB="0" distL="0" distR="0">
            <wp:extent cx="5227320" cy="3484880"/>
            <wp:effectExtent l="0" t="0" r="0" b="127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nierAnnHenr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7320" cy="348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73F" w:rsidRPr="00331A63" w:rsidRDefault="00E4673F" w:rsidP="00E4673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1473DF" w:rsidRPr="001473DF" w:rsidRDefault="001473DF" w:rsidP="001473D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</w:t>
      </w:r>
      <w:r w:rsidRPr="001473DF">
        <w:rPr>
          <w:rFonts w:eastAsia="Times New Roman" w:cstheme="minorHAnsi"/>
          <w:sz w:val="24"/>
          <w:szCs w:val="24"/>
        </w:rPr>
        <w:t xml:space="preserve">Henry J. </w:t>
      </w:r>
      <w:proofErr w:type="spellStart"/>
      <w:r w:rsidRPr="001473DF">
        <w:rPr>
          <w:rFonts w:eastAsia="Times New Roman" w:cstheme="minorHAnsi"/>
          <w:sz w:val="24"/>
          <w:szCs w:val="24"/>
        </w:rPr>
        <w:t>Granier</w:t>
      </w:r>
      <w:proofErr w:type="spellEnd"/>
      <w:r w:rsidRPr="001473DF">
        <w:rPr>
          <w:rFonts w:eastAsia="Times New Roman" w:cstheme="minorHAnsi"/>
          <w:sz w:val="24"/>
          <w:szCs w:val="24"/>
        </w:rPr>
        <w:t xml:space="preserve">, 81, a native of Wallace, La. and a resident of </w:t>
      </w:r>
      <w:proofErr w:type="spellStart"/>
      <w:r w:rsidRPr="001473DF">
        <w:rPr>
          <w:rFonts w:eastAsia="Times New Roman" w:cstheme="minorHAnsi"/>
          <w:sz w:val="24"/>
          <w:szCs w:val="24"/>
        </w:rPr>
        <w:t>Chackbay</w:t>
      </w:r>
      <w:proofErr w:type="spellEnd"/>
      <w:r w:rsidRPr="001473DF">
        <w:rPr>
          <w:rFonts w:eastAsia="Times New Roman" w:cstheme="minorHAnsi"/>
          <w:sz w:val="24"/>
          <w:szCs w:val="24"/>
        </w:rPr>
        <w:t>, La.</w:t>
      </w:r>
      <w:r>
        <w:rPr>
          <w:rFonts w:eastAsia="Times New Roman" w:cstheme="minorHAnsi"/>
          <w:sz w:val="24"/>
          <w:szCs w:val="24"/>
        </w:rPr>
        <w:t>, p</w:t>
      </w:r>
      <w:r w:rsidRPr="001473DF">
        <w:rPr>
          <w:rFonts w:eastAsia="Times New Roman" w:cstheme="minorHAnsi"/>
          <w:sz w:val="24"/>
          <w:szCs w:val="24"/>
        </w:rPr>
        <w:t>assed away on May 18, 2015.</w:t>
      </w:r>
      <w:r w:rsidRPr="001473DF">
        <w:rPr>
          <w:rFonts w:eastAsia="Times New Roman" w:cstheme="minorHAnsi"/>
          <w:sz w:val="24"/>
          <w:szCs w:val="24"/>
        </w:rPr>
        <w:br/>
      </w:r>
      <w:r>
        <w:rPr>
          <w:rFonts w:eastAsia="Times New Roman" w:cstheme="minorHAnsi"/>
          <w:sz w:val="24"/>
          <w:szCs w:val="24"/>
        </w:rPr>
        <w:t xml:space="preserve">   </w:t>
      </w:r>
      <w:r w:rsidRPr="001473DF">
        <w:rPr>
          <w:rFonts w:eastAsia="Times New Roman" w:cstheme="minorHAnsi"/>
          <w:sz w:val="24"/>
          <w:szCs w:val="24"/>
        </w:rPr>
        <w:t xml:space="preserve">Visitation will be from 8:00 am until funeral time on Friday May 22, 2015 at Our Lady of Prompt Succor Catholic Church in </w:t>
      </w:r>
      <w:proofErr w:type="spellStart"/>
      <w:r w:rsidRPr="001473DF">
        <w:rPr>
          <w:rFonts w:eastAsia="Times New Roman" w:cstheme="minorHAnsi"/>
          <w:sz w:val="24"/>
          <w:szCs w:val="24"/>
        </w:rPr>
        <w:t>Chackbay</w:t>
      </w:r>
      <w:proofErr w:type="spellEnd"/>
      <w:r w:rsidRPr="001473DF">
        <w:rPr>
          <w:rFonts w:eastAsia="Times New Roman" w:cstheme="minorHAnsi"/>
          <w:sz w:val="24"/>
          <w:szCs w:val="24"/>
        </w:rPr>
        <w:t xml:space="preserve">, LA. A Mass of Christian Burial will be celebrated at 10:30am at the church with burial at St. John the Baptist Cemetery in </w:t>
      </w:r>
      <w:proofErr w:type="spellStart"/>
      <w:r w:rsidRPr="001473DF">
        <w:rPr>
          <w:rFonts w:eastAsia="Times New Roman" w:cstheme="minorHAnsi"/>
          <w:sz w:val="24"/>
          <w:szCs w:val="24"/>
        </w:rPr>
        <w:t>Edgard</w:t>
      </w:r>
      <w:proofErr w:type="spellEnd"/>
      <w:r w:rsidRPr="001473DF">
        <w:rPr>
          <w:rFonts w:eastAsia="Times New Roman" w:cstheme="minorHAnsi"/>
          <w:sz w:val="24"/>
          <w:szCs w:val="24"/>
        </w:rPr>
        <w:t>, La.</w:t>
      </w:r>
      <w:r w:rsidRPr="001473DF">
        <w:rPr>
          <w:rFonts w:eastAsia="Times New Roman" w:cstheme="minorHAnsi"/>
          <w:sz w:val="24"/>
          <w:szCs w:val="24"/>
        </w:rPr>
        <w:br/>
      </w:r>
      <w:r>
        <w:rPr>
          <w:rFonts w:eastAsia="Times New Roman" w:cstheme="minorHAnsi"/>
          <w:sz w:val="24"/>
          <w:szCs w:val="24"/>
        </w:rPr>
        <w:t xml:space="preserve">   </w:t>
      </w:r>
      <w:r w:rsidRPr="001473DF">
        <w:rPr>
          <w:rFonts w:eastAsia="Times New Roman" w:cstheme="minorHAnsi"/>
          <w:sz w:val="24"/>
          <w:szCs w:val="24"/>
        </w:rPr>
        <w:t xml:space="preserve">He is survived by his wife of 57 years, Mary Ann McCarthy </w:t>
      </w:r>
      <w:proofErr w:type="spellStart"/>
      <w:r w:rsidRPr="001473DF">
        <w:rPr>
          <w:rFonts w:eastAsia="Times New Roman" w:cstheme="minorHAnsi"/>
          <w:sz w:val="24"/>
          <w:szCs w:val="24"/>
        </w:rPr>
        <w:t>Granier</w:t>
      </w:r>
      <w:proofErr w:type="spellEnd"/>
      <w:r w:rsidRPr="001473DF">
        <w:rPr>
          <w:rFonts w:eastAsia="Times New Roman" w:cstheme="minorHAnsi"/>
          <w:sz w:val="24"/>
          <w:szCs w:val="24"/>
        </w:rPr>
        <w:t xml:space="preserve">. He is the father of Anthony </w:t>
      </w:r>
      <w:proofErr w:type="spellStart"/>
      <w:r w:rsidRPr="001473DF">
        <w:rPr>
          <w:rFonts w:eastAsia="Times New Roman" w:cstheme="minorHAnsi"/>
          <w:sz w:val="24"/>
          <w:szCs w:val="24"/>
        </w:rPr>
        <w:t>Granier</w:t>
      </w:r>
      <w:proofErr w:type="spellEnd"/>
      <w:r w:rsidRPr="001473DF">
        <w:rPr>
          <w:rFonts w:eastAsia="Times New Roman" w:cstheme="minorHAnsi"/>
          <w:sz w:val="24"/>
          <w:szCs w:val="24"/>
        </w:rPr>
        <w:t xml:space="preserve"> and spouse, Yvette, Peggy G. Larousse and </w:t>
      </w:r>
      <w:proofErr w:type="spellStart"/>
      <w:r w:rsidRPr="001473DF">
        <w:rPr>
          <w:rFonts w:eastAsia="Times New Roman" w:cstheme="minorHAnsi"/>
          <w:sz w:val="24"/>
          <w:szCs w:val="24"/>
        </w:rPr>
        <w:t>Fiance</w:t>
      </w:r>
      <w:proofErr w:type="spellEnd"/>
      <w:r w:rsidRPr="001473DF">
        <w:rPr>
          <w:rFonts w:eastAsia="Times New Roman" w:cstheme="minorHAnsi"/>
          <w:sz w:val="24"/>
          <w:szCs w:val="24"/>
        </w:rPr>
        <w:t xml:space="preserve">' Jason </w:t>
      </w:r>
      <w:proofErr w:type="spellStart"/>
      <w:r w:rsidRPr="001473DF">
        <w:rPr>
          <w:rFonts w:eastAsia="Times New Roman" w:cstheme="minorHAnsi"/>
          <w:sz w:val="24"/>
          <w:szCs w:val="24"/>
        </w:rPr>
        <w:t>Zeringue</w:t>
      </w:r>
      <w:proofErr w:type="spellEnd"/>
      <w:r w:rsidRPr="001473DF">
        <w:rPr>
          <w:rFonts w:eastAsia="Times New Roman" w:cstheme="minorHAnsi"/>
          <w:sz w:val="24"/>
          <w:szCs w:val="24"/>
        </w:rPr>
        <w:t xml:space="preserve">; brother, Vernon </w:t>
      </w:r>
      <w:proofErr w:type="spellStart"/>
      <w:r w:rsidRPr="001473DF">
        <w:rPr>
          <w:rFonts w:eastAsia="Times New Roman" w:cstheme="minorHAnsi"/>
          <w:sz w:val="24"/>
          <w:szCs w:val="24"/>
        </w:rPr>
        <w:t>Granier</w:t>
      </w:r>
      <w:proofErr w:type="spellEnd"/>
      <w:r w:rsidRPr="001473DF">
        <w:rPr>
          <w:rFonts w:eastAsia="Times New Roman" w:cstheme="minorHAnsi"/>
          <w:sz w:val="24"/>
          <w:szCs w:val="24"/>
        </w:rPr>
        <w:t xml:space="preserve">; sisters, </w:t>
      </w:r>
      <w:proofErr w:type="spellStart"/>
      <w:r w:rsidRPr="001473DF">
        <w:rPr>
          <w:rFonts w:eastAsia="Times New Roman" w:cstheme="minorHAnsi"/>
          <w:sz w:val="24"/>
          <w:szCs w:val="24"/>
        </w:rPr>
        <w:t>Noelie</w:t>
      </w:r>
      <w:proofErr w:type="spellEnd"/>
      <w:r w:rsidRPr="001473DF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473DF">
        <w:rPr>
          <w:rFonts w:eastAsia="Times New Roman" w:cstheme="minorHAnsi"/>
          <w:sz w:val="24"/>
          <w:szCs w:val="24"/>
        </w:rPr>
        <w:t>Theriot</w:t>
      </w:r>
      <w:proofErr w:type="spellEnd"/>
      <w:r w:rsidRPr="001473DF">
        <w:rPr>
          <w:rFonts w:eastAsia="Times New Roman" w:cstheme="minorHAnsi"/>
          <w:sz w:val="24"/>
          <w:szCs w:val="24"/>
        </w:rPr>
        <w:t xml:space="preserve"> and Lucille Cortez; 7 Grandchildren, 9 Great-Grandchildren.</w:t>
      </w:r>
      <w:r w:rsidRPr="001473DF">
        <w:rPr>
          <w:rFonts w:eastAsia="Times New Roman" w:cstheme="minorHAnsi"/>
          <w:sz w:val="24"/>
          <w:szCs w:val="24"/>
        </w:rPr>
        <w:br/>
      </w:r>
      <w:r>
        <w:rPr>
          <w:rFonts w:eastAsia="Times New Roman" w:cstheme="minorHAnsi"/>
          <w:sz w:val="24"/>
          <w:szCs w:val="24"/>
        </w:rPr>
        <w:t xml:space="preserve">   </w:t>
      </w:r>
      <w:r w:rsidRPr="001473DF">
        <w:rPr>
          <w:rFonts w:eastAsia="Times New Roman" w:cstheme="minorHAnsi"/>
          <w:sz w:val="24"/>
          <w:szCs w:val="24"/>
        </w:rPr>
        <w:t xml:space="preserve">He was preceded in death by his parents, </w:t>
      </w:r>
      <w:proofErr w:type="spellStart"/>
      <w:r w:rsidRPr="001473DF">
        <w:rPr>
          <w:rFonts w:eastAsia="Times New Roman" w:cstheme="minorHAnsi"/>
          <w:sz w:val="24"/>
          <w:szCs w:val="24"/>
        </w:rPr>
        <w:t>Albin</w:t>
      </w:r>
      <w:proofErr w:type="spellEnd"/>
      <w:r w:rsidRPr="001473DF">
        <w:rPr>
          <w:rFonts w:eastAsia="Times New Roman" w:cstheme="minorHAnsi"/>
          <w:sz w:val="24"/>
          <w:szCs w:val="24"/>
        </w:rPr>
        <w:t xml:space="preserve"> and </w:t>
      </w:r>
      <w:proofErr w:type="spellStart"/>
      <w:r w:rsidRPr="001473DF">
        <w:rPr>
          <w:rFonts w:eastAsia="Times New Roman" w:cstheme="minorHAnsi"/>
          <w:sz w:val="24"/>
          <w:szCs w:val="24"/>
        </w:rPr>
        <w:t>Noelie</w:t>
      </w:r>
      <w:proofErr w:type="spellEnd"/>
      <w:r w:rsidRPr="001473DF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473DF">
        <w:rPr>
          <w:rFonts w:eastAsia="Times New Roman" w:cstheme="minorHAnsi"/>
          <w:sz w:val="24"/>
          <w:szCs w:val="24"/>
        </w:rPr>
        <w:t>Granier</w:t>
      </w:r>
      <w:proofErr w:type="spellEnd"/>
      <w:r w:rsidRPr="001473DF">
        <w:rPr>
          <w:rFonts w:eastAsia="Times New Roman" w:cstheme="minorHAnsi"/>
          <w:sz w:val="24"/>
          <w:szCs w:val="24"/>
        </w:rPr>
        <w:t xml:space="preserve">; brothers, Warren, A.J., and Arthur </w:t>
      </w:r>
      <w:proofErr w:type="spellStart"/>
      <w:r w:rsidRPr="001473DF">
        <w:rPr>
          <w:rFonts w:eastAsia="Times New Roman" w:cstheme="minorHAnsi"/>
          <w:sz w:val="24"/>
          <w:szCs w:val="24"/>
        </w:rPr>
        <w:t>Granier</w:t>
      </w:r>
      <w:proofErr w:type="spellEnd"/>
      <w:r w:rsidRPr="001473DF">
        <w:rPr>
          <w:rFonts w:eastAsia="Times New Roman" w:cstheme="minorHAnsi"/>
          <w:sz w:val="24"/>
          <w:szCs w:val="24"/>
        </w:rPr>
        <w:t xml:space="preserve">; sisters, Rosalyn </w:t>
      </w:r>
      <w:proofErr w:type="spellStart"/>
      <w:r w:rsidRPr="001473DF">
        <w:rPr>
          <w:rFonts w:eastAsia="Times New Roman" w:cstheme="minorHAnsi"/>
          <w:sz w:val="24"/>
          <w:szCs w:val="24"/>
        </w:rPr>
        <w:t>Hennan</w:t>
      </w:r>
      <w:proofErr w:type="spellEnd"/>
      <w:r w:rsidRPr="001473DF">
        <w:rPr>
          <w:rFonts w:eastAsia="Times New Roman" w:cstheme="minorHAnsi"/>
          <w:sz w:val="24"/>
          <w:szCs w:val="24"/>
        </w:rPr>
        <w:t xml:space="preserve">, Dorothy </w:t>
      </w:r>
      <w:proofErr w:type="spellStart"/>
      <w:r w:rsidRPr="001473DF">
        <w:rPr>
          <w:rFonts w:eastAsia="Times New Roman" w:cstheme="minorHAnsi"/>
          <w:sz w:val="24"/>
          <w:szCs w:val="24"/>
        </w:rPr>
        <w:t>Ordoyne</w:t>
      </w:r>
      <w:proofErr w:type="spellEnd"/>
      <w:r w:rsidRPr="001473DF">
        <w:rPr>
          <w:rFonts w:eastAsia="Times New Roman" w:cstheme="minorHAnsi"/>
          <w:sz w:val="24"/>
          <w:szCs w:val="24"/>
        </w:rPr>
        <w:t xml:space="preserve">, Joyce Martinez, and </w:t>
      </w:r>
      <w:proofErr w:type="spellStart"/>
      <w:r w:rsidRPr="001473DF">
        <w:rPr>
          <w:rFonts w:eastAsia="Times New Roman" w:cstheme="minorHAnsi"/>
          <w:sz w:val="24"/>
          <w:szCs w:val="24"/>
        </w:rPr>
        <w:t>Dollie</w:t>
      </w:r>
      <w:proofErr w:type="spellEnd"/>
      <w:r w:rsidRPr="001473DF">
        <w:rPr>
          <w:rFonts w:eastAsia="Times New Roman" w:cstheme="minorHAnsi"/>
          <w:sz w:val="24"/>
          <w:szCs w:val="24"/>
        </w:rPr>
        <w:t xml:space="preserve"> Mae Cortez.</w:t>
      </w:r>
      <w:r w:rsidRPr="001473DF">
        <w:rPr>
          <w:rFonts w:eastAsia="Times New Roman" w:cstheme="minorHAnsi"/>
          <w:sz w:val="24"/>
          <w:szCs w:val="24"/>
        </w:rPr>
        <w:br/>
      </w:r>
      <w:r>
        <w:rPr>
          <w:rFonts w:eastAsia="Times New Roman" w:cstheme="minorHAnsi"/>
          <w:sz w:val="24"/>
          <w:szCs w:val="24"/>
        </w:rPr>
        <w:t xml:space="preserve">   </w:t>
      </w:r>
      <w:r w:rsidRPr="001473DF">
        <w:rPr>
          <w:rFonts w:eastAsia="Times New Roman" w:cstheme="minorHAnsi"/>
          <w:sz w:val="24"/>
          <w:szCs w:val="24"/>
        </w:rPr>
        <w:t>He was a veteran of the U.S. Army, retired from St. John the Baptist Parish and was a member of Woodmen of the World.</w:t>
      </w:r>
      <w:r w:rsidRPr="001473DF">
        <w:rPr>
          <w:rFonts w:eastAsia="Times New Roman" w:cstheme="minorHAnsi"/>
          <w:sz w:val="24"/>
          <w:szCs w:val="24"/>
        </w:rPr>
        <w:br/>
      </w:r>
      <w:r>
        <w:rPr>
          <w:rFonts w:eastAsia="Times New Roman" w:cstheme="minorHAnsi"/>
          <w:sz w:val="24"/>
          <w:szCs w:val="24"/>
        </w:rPr>
        <w:t xml:space="preserve">   </w:t>
      </w:r>
      <w:r w:rsidRPr="001473DF">
        <w:rPr>
          <w:rFonts w:eastAsia="Times New Roman" w:cstheme="minorHAnsi"/>
          <w:sz w:val="24"/>
          <w:szCs w:val="24"/>
        </w:rPr>
        <w:t>Thibodaux Funeral Home, Inc. is in charge of the funeral arrangements.</w:t>
      </w:r>
    </w:p>
    <w:p w:rsidR="001473DF" w:rsidRPr="001473DF" w:rsidRDefault="001473DF" w:rsidP="001473D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473DF" w:rsidRPr="001473DF" w:rsidRDefault="001473DF" w:rsidP="001473D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473DF">
        <w:rPr>
          <w:rFonts w:eastAsia="Times New Roman" w:cstheme="minorHAnsi"/>
          <w:sz w:val="24"/>
          <w:szCs w:val="24"/>
        </w:rPr>
        <w:t xml:space="preserve">Times-Picayune, </w:t>
      </w:r>
      <w:proofErr w:type="gramStart"/>
      <w:r w:rsidRPr="001473DF">
        <w:rPr>
          <w:rFonts w:eastAsia="Times New Roman" w:cstheme="minorHAnsi"/>
          <w:sz w:val="24"/>
          <w:szCs w:val="24"/>
        </w:rPr>
        <w:t>The</w:t>
      </w:r>
      <w:proofErr w:type="gramEnd"/>
      <w:r w:rsidRPr="001473DF">
        <w:rPr>
          <w:rFonts w:eastAsia="Times New Roman" w:cstheme="minorHAnsi"/>
          <w:sz w:val="24"/>
          <w:szCs w:val="24"/>
        </w:rPr>
        <w:t xml:space="preserve"> (New Orleans, LA) - Wednesday, May 20, 2015</w:t>
      </w:r>
    </w:p>
    <w:p w:rsidR="00F5040F" w:rsidRPr="008C35D3" w:rsidRDefault="00F5040F" w:rsidP="00AA6538">
      <w:pPr>
        <w:spacing w:after="0" w:line="240" w:lineRule="auto"/>
        <w:rPr>
          <w:rFonts w:eastAsia="Times New Roman" w:cstheme="minorHAnsi"/>
          <w:color w:val="4A4A4A"/>
          <w:sz w:val="24"/>
          <w:szCs w:val="24"/>
        </w:rPr>
      </w:pPr>
      <w:r w:rsidRPr="000E03C8">
        <w:rPr>
          <w:rFonts w:eastAsia="Times New Roman" w:cstheme="minorHAnsi"/>
          <w:sz w:val="24"/>
          <w:szCs w:val="24"/>
        </w:rPr>
        <w:t>Contributed by Jane Edson</w:t>
      </w:r>
    </w:p>
    <w:p w:rsidR="008C35D3" w:rsidRPr="000E03C8" w:rsidRDefault="008C35D3" w:rsidP="00BB4536">
      <w:pPr>
        <w:spacing w:after="0" w:line="240" w:lineRule="auto"/>
      </w:pPr>
    </w:p>
    <w:sectPr w:rsidR="008C35D3" w:rsidRPr="000E03C8" w:rsidSect="00AA653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59E"/>
    <w:rsid w:val="000E03C8"/>
    <w:rsid w:val="0011559E"/>
    <w:rsid w:val="001473DF"/>
    <w:rsid w:val="00197244"/>
    <w:rsid w:val="0027125B"/>
    <w:rsid w:val="002A3D35"/>
    <w:rsid w:val="00331A63"/>
    <w:rsid w:val="003617F6"/>
    <w:rsid w:val="00582FC2"/>
    <w:rsid w:val="00624943"/>
    <w:rsid w:val="007A3310"/>
    <w:rsid w:val="008C35D3"/>
    <w:rsid w:val="00AA6538"/>
    <w:rsid w:val="00BB4536"/>
    <w:rsid w:val="00C10F0E"/>
    <w:rsid w:val="00D321F9"/>
    <w:rsid w:val="00D340CA"/>
    <w:rsid w:val="00D42F8B"/>
    <w:rsid w:val="00E4673F"/>
    <w:rsid w:val="00F5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3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8C35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3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35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C35D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C35D3"/>
    <w:rPr>
      <w:color w:val="0000FF"/>
      <w:u w:val="single"/>
    </w:rPr>
  </w:style>
  <w:style w:type="paragraph" w:customStyle="1" w:styleId="yiv2134687182">
    <w:name w:val="yiv2134687182"/>
    <w:basedOn w:val="Normal"/>
    <w:rsid w:val="008C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3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8C35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3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35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C35D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C35D3"/>
    <w:rPr>
      <w:color w:val="0000FF"/>
      <w:u w:val="single"/>
    </w:rPr>
  </w:style>
  <w:style w:type="paragraph" w:customStyle="1" w:styleId="yiv2134687182">
    <w:name w:val="yiv2134687182"/>
    <w:basedOn w:val="Normal"/>
    <w:rsid w:val="008C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2195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358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012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482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773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900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766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6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95561">
                  <w:marLeft w:val="0"/>
                  <w:marRight w:val="3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single" w:sz="6" w:space="6" w:color="ECECEC"/>
                    <w:right w:val="none" w:sz="0" w:space="0" w:color="auto"/>
                  </w:divBdr>
                  <w:divsChild>
                    <w:div w:id="168454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81120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84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6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3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0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17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E6E6DE"/>
                                <w:left w:val="none" w:sz="0" w:space="0" w:color="auto"/>
                                <w:bottom w:val="single" w:sz="12" w:space="0" w:color="E6E6DE"/>
                                <w:right w:val="none" w:sz="0" w:space="0" w:color="auto"/>
                              </w:divBdr>
                              <w:divsChild>
                                <w:div w:id="209762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6E6DE"/>
                                    <w:right w:val="none" w:sz="0" w:space="0" w:color="auto"/>
                                  </w:divBdr>
                                  <w:divsChild>
                                    <w:div w:id="103199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281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04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96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E6E6DE"/>
                                    <w:left w:val="none" w:sz="0" w:space="0" w:color="auto"/>
                                    <w:bottom w:val="single" w:sz="12" w:space="0" w:color="E6E6DE"/>
                                    <w:right w:val="none" w:sz="0" w:space="0" w:color="auto"/>
                                  </w:divBdr>
                                  <w:divsChild>
                                    <w:div w:id="70772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6E6DE"/>
                                        <w:right w:val="none" w:sz="0" w:space="0" w:color="auto"/>
                                      </w:divBdr>
                                      <w:divsChild>
                                        <w:div w:id="126677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2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965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147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9825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395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8224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043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044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580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758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719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8736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2018-07-09T15:27:00Z</dcterms:created>
  <dcterms:modified xsi:type="dcterms:W3CDTF">2018-07-09T15:27:00Z</dcterms:modified>
</cp:coreProperties>
</file>