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Amy (Tabor) Clement</w:t>
      </w:r>
    </w:p>
    <w:p>
      <w:pPr>
        <w:pStyle w:val="Normal"/>
        <w:spacing w:lineRule="auto" w:line="240" w:before="0" w:after="0"/>
        <w:jc w:val="center"/>
        <w:rPr/>
      </w:pPr>
      <w:r>
        <w:rPr>
          <w:rFonts w:cs="Calibri" w:ascii="Calibri" w:hAnsi="Calibri" w:cstheme="minorHAnsi"/>
          <w:b w:val="false"/>
          <w:bCs/>
          <w:i w:val="false"/>
          <w:caps w:val="false"/>
          <w:smallCaps w:val="false"/>
          <w:color w:val="000000"/>
          <w:spacing w:val="0"/>
          <w:sz w:val="40"/>
          <w:szCs w:val="40"/>
        </w:rPr>
        <w:t>September 21, 1915 – June 27, 2002</w:t>
      </w:r>
    </w:p>
    <w:p>
      <w:pPr>
        <w:pStyle w:val="Normal"/>
        <w:spacing w:lineRule="auto" w:line="240" w:before="0" w:after="0"/>
        <w:jc w:val="center"/>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b w:val="false"/>
          <w:i w:val="false"/>
          <w:caps w:val="false"/>
          <w:smallCaps w:val="false"/>
          <w:spacing w:val="0"/>
        </w:rPr>
      </w:pPr>
      <w:r>
        <w:rPr>
          <w:rFonts w:ascii="Calibri" w:hAnsi="Calibri"/>
          <w:color w:val="000000"/>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068320" cy="224218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68320" cy="2242185"/>
                    </a:xfrm>
                    <a:prstGeom prst="rect">
                      <a:avLst/>
                    </a:prstGeom>
                  </pic:spPr>
                </pic:pic>
              </a:graphicData>
            </a:graphic>
          </wp:anchor>
        </w:drawing>
      </w:r>
    </w:p>
    <w:p>
      <w:pPr>
        <w:pStyle w:val="Normal"/>
        <w:spacing w:lineRule="auto" w:line="240" w:before="0" w:after="0"/>
        <w:rPr>
          <w:b w:val="false"/>
          <w:i w:val="false"/>
          <w:caps w:val="false"/>
          <w:smallCaps w:val="false"/>
          <w:spacing w:val="0"/>
        </w:rPr>
      </w:pPr>
      <w:r>
        <w:rPr>
          <w:rFonts w:ascii="Calibri" w:hAnsi="Calibri"/>
          <w:color w:val="000000"/>
          <w:sz w:val="30"/>
          <w:szCs w:val="30"/>
        </w:rPr>
      </w:r>
    </w:p>
    <w:p>
      <w:pPr>
        <w:pStyle w:val="Normal"/>
        <w:spacing w:lineRule="auto" w:line="240" w:before="0" w:after="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color w:val="36322D"/>
        </w:rPr>
      </w:pPr>
      <w:r>
        <w:rPr>
          <w:rFonts w:ascii="Calibri" w:hAnsi="Calibri"/>
          <w:b w:val="false"/>
          <w:i w:val="false"/>
          <w:caps w:val="false"/>
          <w:smallCaps w:val="false"/>
          <w:color w:val="444444"/>
          <w:spacing w:val="0"/>
          <w:sz w:val="30"/>
          <w:szCs w:val="30"/>
        </w:rPr>
      </w:r>
    </w:p>
    <w:p>
      <w:pPr>
        <w:pStyle w:val="TextBody"/>
        <w:spacing w:lineRule="auto" w:line="240"/>
        <w:rPr>
          <w:rFonts w:ascii="Calibri" w:hAnsi="Calibri"/>
          <w:b w:val="false"/>
          <w:i w:val="false"/>
          <w:caps w:val="false"/>
          <w:smallCaps w:val="false"/>
          <w:color w:val="444444"/>
          <w:spacing w:val="0"/>
          <w:sz w:val="30"/>
          <w:szCs w:val="30"/>
        </w:rPr>
      </w:pPr>
      <w:r>
        <w:rPr>
          <w:rFonts w:ascii="Calibri" w:hAnsi="Calibri"/>
          <w:b w:val="false"/>
          <w:i w:val="false"/>
          <w:caps w:val="false"/>
          <w:smallCaps w:val="false"/>
          <w:color w:val="36322D"/>
          <w:spacing w:val="0"/>
          <w:sz w:val="30"/>
          <w:szCs w:val="30"/>
        </w:rPr>
        <w:t>Amy Tabor Clement, on Thursday, June 27, 2002, at 10:30 P.M.  Beloved Wife of the late Gustave Clement, and by first marriage of the late Wilford Chenier, Jr. Mother of Ricky Chenier, Barbara Bourgeois, Geri Weber and Joyce Murry.  Daughter of the late Albert and Helene Tabor.  Sister Of Ruby Hebert And Claude Tabor.  Also Survived By 12 Grandchildren 23 Great-Grandchildren And 1 Great-Great-Grandchild.  Age 86, A Native Of Choctaw La And A Resident Of Laplace La For The Past 80 Years</w:t>
      </w:r>
      <w:r>
        <w:rPr>
          <w:rFonts w:ascii="Calibri" w:hAnsi="Calibri"/>
          <w:b w:val="false"/>
          <w:i w:val="false"/>
          <w:caps w:val="false"/>
          <w:smallCaps w:val="false"/>
          <w:color w:val="444444"/>
          <w:spacing w:val="0"/>
          <w:sz w:val="30"/>
          <w:szCs w:val="30"/>
        </w:rPr>
        <w:br/>
        <w:br/>
      </w:r>
      <w:r>
        <w:rPr>
          <w:rFonts w:ascii="Calibri" w:hAnsi="Calibri"/>
          <w:b w:val="false"/>
          <w:i w:val="false"/>
          <w:caps w:val="false"/>
          <w:smallCaps w:val="false"/>
          <w:color w:val="36322D"/>
          <w:spacing w:val="0"/>
          <w:sz w:val="30"/>
          <w:szCs w:val="30"/>
        </w:rPr>
        <w:t>Relatives And Friends Of The Family Are Invited To Attend The Services Visitation At Millet-Guidry Funeral Home 2806 West Airline Hwy Laplace La On Sunday June 30-2002 From 5 Pm To 10 Pm And On Monday July 1-2002 From 8 Am Until 9:45 Am Followed By Religious Services At St Joan Of Arc Catholic Church Laplace La At 10 Am Burial In St John Memorial Gardens Cemetery Laplace La</w:t>
      </w:r>
      <w:r>
        <w:rPr>
          <w:rFonts w:ascii="Calibri" w:hAnsi="Calibri"/>
          <w:b w:val="false"/>
          <w:i w:val="false"/>
          <w:caps w:val="false"/>
          <w:smallCaps w:val="false"/>
          <w:color w:val="444444"/>
          <w:spacing w:val="0"/>
          <w:sz w:val="30"/>
          <w:szCs w:val="30"/>
        </w:rPr>
        <w:t xml:space="preserve"> </w:t>
      </w:r>
    </w:p>
    <w:p>
      <w:pPr>
        <w:pStyle w:val="TextBody"/>
        <w:spacing w:lineRule="auto" w:line="240" w:before="0" w:after="0"/>
        <w:rPr>
          <w:color w:val="000000"/>
          <w:sz w:val="30"/>
          <w:szCs w:val="30"/>
        </w:rPr>
      </w:pPr>
      <w:r>
        <w:rPr>
          <w:rFonts w:ascii="Calibri" w:hAnsi="Calibri"/>
          <w:b w:val="false"/>
          <w:i w:val="false"/>
          <w:caps w:val="false"/>
          <w:smallCaps w:val="false"/>
          <w:color w:val="000000"/>
          <w:spacing w:val="0"/>
          <w:sz w:val="30"/>
          <w:szCs w:val="30"/>
        </w:rPr>
        <w:br/>
      </w:r>
      <w:r>
        <w:rPr>
          <w:rFonts w:ascii="Calibri" w:hAnsi="Calibri"/>
          <w:b w:val="false"/>
          <w:i w:val="false"/>
          <w:caps w:val="false"/>
          <w:smallCaps w:val="false"/>
          <w:color w:val="000000"/>
          <w:spacing w:val="0"/>
          <w:sz w:val="30"/>
          <w:szCs w:val="30"/>
        </w:rPr>
        <w:t>The Times Picayune, New Orleans, Louisiana</w:t>
      </w:r>
    </w:p>
    <w:p>
      <w:pPr>
        <w:pStyle w:val="TextBody"/>
        <w:spacing w:lineRule="auto" w:line="240" w:before="0" w:after="0"/>
        <w:rPr>
          <w:color w:val="000000"/>
          <w:sz w:val="30"/>
          <w:szCs w:val="30"/>
        </w:rPr>
      </w:pPr>
      <w:r>
        <w:rPr>
          <w:rFonts w:ascii="Calibri" w:hAnsi="Calibri"/>
          <w:b w:val="false"/>
          <w:i w:val="false"/>
          <w:caps w:val="false"/>
          <w:smallCaps w:val="false"/>
          <w:color w:val="000000"/>
          <w:spacing w:val="0"/>
          <w:sz w:val="30"/>
          <w:szCs w:val="30"/>
        </w:rPr>
        <w:t>J</w:t>
      </w:r>
      <w:r>
        <w:rPr>
          <w:rFonts w:ascii="Calibri" w:hAnsi="Calibri"/>
          <w:b w:val="false"/>
          <w:i w:val="false"/>
          <w:caps w:val="false"/>
          <w:smallCaps w:val="false"/>
          <w:color w:val="000000"/>
          <w:spacing w:val="0"/>
          <w:sz w:val="30"/>
          <w:szCs w:val="30"/>
        </w:rPr>
        <w:t>une 29, 2002</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auto"/>
    <w:pitch w:val="default"/>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2023-07-06T13:08:05Z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