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EF" w:rsidRPr="00BE28EF" w:rsidRDefault="00A8069D" w:rsidP="00BE28EF">
      <w:pPr>
        <w:spacing w:after="0" w:line="240" w:lineRule="auto"/>
        <w:jc w:val="center"/>
        <w:rPr>
          <w:rFonts w:cstheme="minorHAnsi"/>
          <w:sz w:val="40"/>
          <w:szCs w:val="40"/>
        </w:rPr>
      </w:pPr>
      <w:proofErr w:type="gramStart"/>
      <w:r>
        <w:rPr>
          <w:rFonts w:cstheme="minorHAnsi"/>
          <w:sz w:val="40"/>
          <w:szCs w:val="40"/>
        </w:rPr>
        <w:t>Calvin G. Clement Sr.</w:t>
      </w:r>
      <w:proofErr w:type="gramEnd"/>
    </w:p>
    <w:p w:rsidR="00BE28EF" w:rsidRPr="00BE28EF" w:rsidRDefault="00A8069D" w:rsidP="00BE28EF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February 15, 1925</w:t>
      </w:r>
      <w:r w:rsidR="00BE28EF" w:rsidRPr="00BE28EF">
        <w:rPr>
          <w:rFonts w:cstheme="minorHAnsi"/>
          <w:sz w:val="40"/>
          <w:szCs w:val="40"/>
        </w:rPr>
        <w:t xml:space="preserve"> – </w:t>
      </w:r>
      <w:r>
        <w:rPr>
          <w:rFonts w:cstheme="minorHAnsi"/>
          <w:sz w:val="40"/>
          <w:szCs w:val="40"/>
        </w:rPr>
        <w:t>November 16, 2010</w:t>
      </w:r>
    </w:p>
    <w:p w:rsidR="00BE28EF" w:rsidRPr="00BE28EF" w:rsidRDefault="00BE28EF" w:rsidP="00BE28E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E28EF" w:rsidRPr="00BE28EF" w:rsidRDefault="00A8069D" w:rsidP="00BE28EF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4953000" cy="2849203"/>
            <wp:effectExtent l="0" t="0" r="0" b="8890"/>
            <wp:docPr id="23" name="Picture 23" descr="https://images.findagrave.com/photos/2018/32/61752643_7a83a0fe-f586-43ba-b48d-ba36762ed7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ages.findagrave.com/photos/2018/32/61752643_7a83a0fe-f586-43ba-b48d-ba36762ed7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84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EF" w:rsidRDefault="00BE28EF" w:rsidP="00BE28E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E28EF">
        <w:rPr>
          <w:rFonts w:cstheme="minorHAnsi"/>
          <w:sz w:val="24"/>
          <w:szCs w:val="24"/>
        </w:rPr>
        <w:t>Photo by Team T Lo</w:t>
      </w:r>
    </w:p>
    <w:p w:rsidR="00BE28EF" w:rsidRPr="00BE28EF" w:rsidRDefault="00BE28EF" w:rsidP="00BE28EF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8069D" w:rsidRDefault="00A8069D" w:rsidP="00A8069D">
      <w:pPr>
        <w:rPr>
          <w:rFonts w:cstheme="minorHAnsi"/>
          <w:sz w:val="28"/>
          <w:szCs w:val="28"/>
        </w:rPr>
      </w:pPr>
      <w:r w:rsidRPr="00A8069D">
        <w:rPr>
          <w:rFonts w:cstheme="minorHAnsi"/>
          <w:sz w:val="28"/>
          <w:szCs w:val="28"/>
        </w:rPr>
        <w:t xml:space="preserve">Calvin G. Clement passed away on Tuesday, November 16, 2010. </w:t>
      </w:r>
      <w:proofErr w:type="gramStart"/>
      <w:r w:rsidRPr="00A8069D">
        <w:rPr>
          <w:rFonts w:cstheme="minorHAnsi"/>
          <w:sz w:val="28"/>
          <w:szCs w:val="28"/>
        </w:rPr>
        <w:t>Beloved husband of Thelma Cortez Clement.</w:t>
      </w:r>
      <w:proofErr w:type="gramEnd"/>
      <w:r w:rsidRPr="00A8069D">
        <w:rPr>
          <w:rFonts w:cstheme="minorHAnsi"/>
          <w:sz w:val="28"/>
          <w:szCs w:val="28"/>
        </w:rPr>
        <w:t xml:space="preserve"> </w:t>
      </w:r>
      <w:proofErr w:type="gramStart"/>
      <w:r w:rsidRPr="00A8069D">
        <w:rPr>
          <w:rFonts w:cstheme="minorHAnsi"/>
          <w:sz w:val="28"/>
          <w:szCs w:val="28"/>
        </w:rPr>
        <w:t xml:space="preserve">Father of C.J. Clement (Rosalind), Nancy C. LeBlanc (Keith), Brenda C. Callahan (Jimmy) and Bonnie </w:t>
      </w:r>
      <w:proofErr w:type="spellStart"/>
      <w:r w:rsidRPr="00A8069D">
        <w:rPr>
          <w:rFonts w:cstheme="minorHAnsi"/>
          <w:sz w:val="28"/>
          <w:szCs w:val="28"/>
        </w:rPr>
        <w:t>Voelkel</w:t>
      </w:r>
      <w:proofErr w:type="spellEnd"/>
      <w:r w:rsidRPr="00A8069D">
        <w:rPr>
          <w:rFonts w:cstheme="minorHAnsi"/>
          <w:sz w:val="28"/>
          <w:szCs w:val="28"/>
        </w:rPr>
        <w:t xml:space="preserve"> (Larry).</w:t>
      </w:r>
      <w:proofErr w:type="gramEnd"/>
      <w:r w:rsidRPr="00A8069D">
        <w:rPr>
          <w:rFonts w:cstheme="minorHAnsi"/>
          <w:sz w:val="28"/>
          <w:szCs w:val="28"/>
        </w:rPr>
        <w:t xml:space="preserve"> </w:t>
      </w:r>
      <w:proofErr w:type="gramStart"/>
      <w:r w:rsidRPr="00A8069D">
        <w:rPr>
          <w:rFonts w:cstheme="minorHAnsi"/>
          <w:sz w:val="28"/>
          <w:szCs w:val="28"/>
        </w:rPr>
        <w:t>Also survived by 10 grandchildren and 5 great-grandchildren.</w:t>
      </w:r>
      <w:proofErr w:type="gramEnd"/>
      <w:r w:rsidRPr="00A8069D">
        <w:rPr>
          <w:rFonts w:cstheme="minorHAnsi"/>
          <w:sz w:val="28"/>
          <w:szCs w:val="28"/>
        </w:rPr>
        <w:t xml:space="preserve"> </w:t>
      </w:r>
      <w:proofErr w:type="gramStart"/>
      <w:r w:rsidRPr="00A8069D">
        <w:rPr>
          <w:rFonts w:cstheme="minorHAnsi"/>
          <w:sz w:val="28"/>
          <w:szCs w:val="28"/>
        </w:rPr>
        <w:t>Son of the late Paul and Ora Clement.</w:t>
      </w:r>
      <w:proofErr w:type="gramEnd"/>
      <w:r w:rsidRPr="00A8069D">
        <w:rPr>
          <w:rFonts w:cstheme="minorHAnsi"/>
          <w:sz w:val="28"/>
          <w:szCs w:val="28"/>
        </w:rPr>
        <w:t xml:space="preserve"> Brother of Helen C. </w:t>
      </w:r>
      <w:proofErr w:type="spellStart"/>
      <w:r w:rsidRPr="00A8069D">
        <w:rPr>
          <w:rFonts w:cstheme="minorHAnsi"/>
          <w:sz w:val="28"/>
          <w:szCs w:val="28"/>
        </w:rPr>
        <w:t>Zito</w:t>
      </w:r>
      <w:proofErr w:type="spellEnd"/>
      <w:r w:rsidRPr="00A8069D">
        <w:rPr>
          <w:rFonts w:cstheme="minorHAnsi"/>
          <w:sz w:val="28"/>
          <w:szCs w:val="28"/>
        </w:rPr>
        <w:t xml:space="preserve"> and the late Teddy and Paul Clement. </w:t>
      </w:r>
      <w:proofErr w:type="gramStart"/>
      <w:r w:rsidRPr="00A8069D">
        <w:rPr>
          <w:rFonts w:cstheme="minorHAnsi"/>
          <w:sz w:val="28"/>
          <w:szCs w:val="28"/>
        </w:rPr>
        <w:t>Age 85.</w:t>
      </w:r>
      <w:proofErr w:type="gramEnd"/>
      <w:r w:rsidRPr="00A8069D">
        <w:rPr>
          <w:rFonts w:cstheme="minorHAnsi"/>
          <w:sz w:val="28"/>
          <w:szCs w:val="28"/>
        </w:rPr>
        <w:t xml:space="preserve"> </w:t>
      </w:r>
      <w:proofErr w:type="gramStart"/>
      <w:r w:rsidRPr="00A8069D">
        <w:rPr>
          <w:rFonts w:cstheme="minorHAnsi"/>
          <w:sz w:val="28"/>
          <w:szCs w:val="28"/>
        </w:rPr>
        <w:t xml:space="preserve">A native of St. Rose, La. and a resident of </w:t>
      </w:r>
      <w:proofErr w:type="spellStart"/>
      <w:r w:rsidRPr="00A8069D">
        <w:rPr>
          <w:rFonts w:cstheme="minorHAnsi"/>
          <w:sz w:val="28"/>
          <w:szCs w:val="28"/>
        </w:rPr>
        <w:t>LaPlace</w:t>
      </w:r>
      <w:proofErr w:type="spellEnd"/>
      <w:r w:rsidRPr="00A8069D">
        <w:rPr>
          <w:rFonts w:cstheme="minorHAnsi"/>
          <w:sz w:val="28"/>
          <w:szCs w:val="28"/>
        </w:rPr>
        <w:t>, La.</w:t>
      </w:r>
      <w:proofErr w:type="gramEnd"/>
      <w:r w:rsidRPr="00A8069D">
        <w:rPr>
          <w:rFonts w:cstheme="minorHAnsi"/>
          <w:sz w:val="28"/>
          <w:szCs w:val="28"/>
        </w:rPr>
        <w:t xml:space="preserve"> </w:t>
      </w:r>
    </w:p>
    <w:p w:rsidR="00BE28EF" w:rsidRPr="00A8069D" w:rsidRDefault="00A8069D" w:rsidP="00A8069D">
      <w:pPr>
        <w:rPr>
          <w:rFonts w:cstheme="minorHAnsi"/>
          <w:sz w:val="28"/>
          <w:szCs w:val="28"/>
        </w:rPr>
      </w:pPr>
      <w:bookmarkStart w:id="0" w:name="_GoBack"/>
      <w:bookmarkEnd w:id="0"/>
      <w:r w:rsidRPr="00A8069D">
        <w:rPr>
          <w:rFonts w:cstheme="minorHAnsi"/>
          <w:sz w:val="28"/>
          <w:szCs w:val="28"/>
        </w:rPr>
        <w:t xml:space="preserve">Relatives and friends are invited to attend services. Visitation at Ascension of Our Lord Catholic Church, 1809 Greenwood, </w:t>
      </w:r>
      <w:proofErr w:type="spellStart"/>
      <w:r w:rsidRPr="00A8069D">
        <w:rPr>
          <w:rFonts w:cstheme="minorHAnsi"/>
          <w:sz w:val="28"/>
          <w:szCs w:val="28"/>
        </w:rPr>
        <w:t>LaPlace</w:t>
      </w:r>
      <w:proofErr w:type="spellEnd"/>
      <w:r w:rsidRPr="00A8069D">
        <w:rPr>
          <w:rFonts w:cstheme="minorHAnsi"/>
          <w:sz w:val="28"/>
          <w:szCs w:val="28"/>
        </w:rPr>
        <w:t xml:space="preserve">, La. on Friday, November 19, 2010 from 10:00 a.m. to 12:00 noon followed by Mass at 12:00 noon. Burial in St. John Memorial Gardens Cemetery, </w:t>
      </w:r>
      <w:proofErr w:type="spellStart"/>
      <w:r w:rsidRPr="00A8069D">
        <w:rPr>
          <w:rFonts w:cstheme="minorHAnsi"/>
          <w:sz w:val="28"/>
          <w:szCs w:val="28"/>
        </w:rPr>
        <w:t>LaPlace</w:t>
      </w:r>
      <w:proofErr w:type="spellEnd"/>
      <w:r w:rsidRPr="00A8069D">
        <w:rPr>
          <w:rFonts w:cstheme="minorHAnsi"/>
          <w:sz w:val="28"/>
          <w:szCs w:val="28"/>
        </w:rPr>
        <w:t xml:space="preserve">, La. Arrangements by Millet-Guidry Funeral Home, </w:t>
      </w:r>
      <w:proofErr w:type="spellStart"/>
      <w:r w:rsidRPr="00A8069D">
        <w:rPr>
          <w:rFonts w:cstheme="minorHAnsi"/>
          <w:sz w:val="28"/>
          <w:szCs w:val="28"/>
        </w:rPr>
        <w:t>LaPlace</w:t>
      </w:r>
      <w:proofErr w:type="spellEnd"/>
      <w:r w:rsidRPr="00A8069D">
        <w:rPr>
          <w:rFonts w:cstheme="minorHAnsi"/>
          <w:sz w:val="28"/>
          <w:szCs w:val="28"/>
        </w:rPr>
        <w:t>, La.</w:t>
      </w:r>
      <w:r w:rsidRPr="00A8069D">
        <w:rPr>
          <w:rFonts w:cstheme="minorHAnsi"/>
          <w:sz w:val="28"/>
          <w:szCs w:val="28"/>
        </w:rPr>
        <w:br/>
      </w:r>
      <w:r w:rsidRPr="00A8069D">
        <w:rPr>
          <w:rFonts w:cstheme="minorHAnsi"/>
          <w:sz w:val="28"/>
          <w:szCs w:val="28"/>
        </w:rPr>
        <w:br/>
        <w:t>The Times Picayune</w:t>
      </w:r>
      <w:r w:rsidRPr="00A8069D">
        <w:rPr>
          <w:rFonts w:cstheme="minorHAnsi"/>
          <w:sz w:val="28"/>
          <w:szCs w:val="28"/>
        </w:rPr>
        <w:t xml:space="preserve"> (LA)</w:t>
      </w:r>
    </w:p>
    <w:sectPr w:rsidR="00BE28EF" w:rsidRPr="00A8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3C"/>
    <w:rsid w:val="00066861"/>
    <w:rsid w:val="000870D4"/>
    <w:rsid w:val="00094533"/>
    <w:rsid w:val="00121BD6"/>
    <w:rsid w:val="00175159"/>
    <w:rsid w:val="001E1B74"/>
    <w:rsid w:val="001F5CD2"/>
    <w:rsid w:val="002311AC"/>
    <w:rsid w:val="002520DA"/>
    <w:rsid w:val="00261DBB"/>
    <w:rsid w:val="00362E7C"/>
    <w:rsid w:val="003D59FA"/>
    <w:rsid w:val="00416CFA"/>
    <w:rsid w:val="004314FE"/>
    <w:rsid w:val="004A52F3"/>
    <w:rsid w:val="005D0604"/>
    <w:rsid w:val="005D21F8"/>
    <w:rsid w:val="00601842"/>
    <w:rsid w:val="00606043"/>
    <w:rsid w:val="006B21C1"/>
    <w:rsid w:val="006B2FC3"/>
    <w:rsid w:val="006B419E"/>
    <w:rsid w:val="00736BDB"/>
    <w:rsid w:val="00744CE0"/>
    <w:rsid w:val="00770927"/>
    <w:rsid w:val="007B6134"/>
    <w:rsid w:val="007D313C"/>
    <w:rsid w:val="00887A45"/>
    <w:rsid w:val="00911F5B"/>
    <w:rsid w:val="00985906"/>
    <w:rsid w:val="00A8069D"/>
    <w:rsid w:val="00AB74C4"/>
    <w:rsid w:val="00B33AF9"/>
    <w:rsid w:val="00BC104E"/>
    <w:rsid w:val="00BE28EF"/>
    <w:rsid w:val="00C84560"/>
    <w:rsid w:val="00CB2ABB"/>
    <w:rsid w:val="00CC78F6"/>
    <w:rsid w:val="00CF47DE"/>
    <w:rsid w:val="00CF6DD9"/>
    <w:rsid w:val="00D02450"/>
    <w:rsid w:val="00D20779"/>
    <w:rsid w:val="00D61437"/>
    <w:rsid w:val="00DB70DE"/>
    <w:rsid w:val="00E14EFC"/>
    <w:rsid w:val="00E40491"/>
    <w:rsid w:val="00EA12B3"/>
    <w:rsid w:val="00EC444D"/>
    <w:rsid w:val="00EE3D7F"/>
    <w:rsid w:val="00F13A9A"/>
    <w:rsid w:val="00F354D1"/>
    <w:rsid w:val="00F7172F"/>
    <w:rsid w:val="00F759A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0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8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35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9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6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7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1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803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4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653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6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45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34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63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199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528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20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273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674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61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36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1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52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83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10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2103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3006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4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1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962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8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38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8917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1611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13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38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71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71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7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89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7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45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36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065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818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2922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5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5987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752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3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22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4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5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1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7697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1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426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777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98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14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50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28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594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123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85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748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93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69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209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37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513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62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2301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00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29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5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80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2018-08-10T00:56:00Z</dcterms:created>
  <dcterms:modified xsi:type="dcterms:W3CDTF">2018-08-10T00:56:00Z</dcterms:modified>
</cp:coreProperties>
</file>