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128091" w14:textId="738632E3" w:rsidR="00C51E38" w:rsidRPr="00381334" w:rsidRDefault="00C51E38" w:rsidP="00381334">
      <w:pPr>
        <w:spacing w:after="0" w:line="240" w:lineRule="auto"/>
        <w:jc w:val="center"/>
        <w:rPr>
          <w:rFonts w:ascii="Calibri" w:hAnsi="Calibri" w:cs="Calibri"/>
          <w:sz w:val="40"/>
          <w:szCs w:val="40"/>
        </w:rPr>
      </w:pPr>
      <w:r w:rsidRPr="00381334">
        <w:rPr>
          <w:rFonts w:ascii="Calibri" w:hAnsi="Calibri" w:cs="Calibri"/>
          <w:sz w:val="40"/>
          <w:szCs w:val="40"/>
        </w:rPr>
        <w:t xml:space="preserve">Sandra Ann </w:t>
      </w:r>
      <w:r w:rsidR="00381334" w:rsidRPr="00381334">
        <w:rPr>
          <w:rFonts w:ascii="Calibri" w:hAnsi="Calibri" w:cs="Calibri"/>
          <w:sz w:val="40"/>
          <w:szCs w:val="40"/>
        </w:rPr>
        <w:t xml:space="preserve">(Louque) </w:t>
      </w:r>
      <w:r w:rsidRPr="00381334">
        <w:rPr>
          <w:rFonts w:ascii="Calibri" w:hAnsi="Calibri" w:cs="Calibri"/>
          <w:sz w:val="40"/>
          <w:szCs w:val="40"/>
        </w:rPr>
        <w:t>Clement</w:t>
      </w:r>
    </w:p>
    <w:p w14:paraId="1BDB3290" w14:textId="77777777" w:rsidR="00C51E38" w:rsidRPr="00381334" w:rsidRDefault="00C51E38" w:rsidP="00381334">
      <w:pPr>
        <w:spacing w:after="0" w:line="240" w:lineRule="auto"/>
        <w:jc w:val="center"/>
        <w:rPr>
          <w:rFonts w:ascii="Calibri" w:hAnsi="Calibri" w:cs="Calibri"/>
          <w:sz w:val="40"/>
          <w:szCs w:val="40"/>
        </w:rPr>
      </w:pPr>
      <w:r w:rsidRPr="00381334">
        <w:rPr>
          <w:rFonts w:ascii="Calibri" w:hAnsi="Calibri" w:cs="Calibri"/>
          <w:sz w:val="40"/>
          <w:szCs w:val="40"/>
        </w:rPr>
        <w:t>August 9, 1946 - September 13, 2025</w:t>
      </w:r>
    </w:p>
    <w:p w14:paraId="094E3C90" w14:textId="77777777" w:rsidR="00381334" w:rsidRPr="00381334" w:rsidRDefault="00381334" w:rsidP="00381334">
      <w:pPr>
        <w:spacing w:after="0" w:line="240" w:lineRule="auto"/>
        <w:jc w:val="center"/>
        <w:rPr>
          <w:rFonts w:ascii="Calibri" w:hAnsi="Calibri" w:cs="Calibri"/>
          <w:sz w:val="30"/>
          <w:szCs w:val="30"/>
        </w:rPr>
      </w:pPr>
    </w:p>
    <w:p w14:paraId="43D267E7" w14:textId="5CB64151" w:rsidR="00381334" w:rsidRPr="00381334" w:rsidRDefault="00381334" w:rsidP="00381334">
      <w:pPr>
        <w:spacing w:after="0" w:line="240" w:lineRule="auto"/>
        <w:jc w:val="center"/>
        <w:rPr>
          <w:rFonts w:ascii="Calibri" w:hAnsi="Calibri" w:cs="Calibri"/>
          <w:sz w:val="30"/>
          <w:szCs w:val="30"/>
        </w:rPr>
      </w:pPr>
      <w:r w:rsidRPr="00381334">
        <w:rPr>
          <w:rFonts w:ascii="Calibri" w:hAnsi="Calibri" w:cs="Calibri"/>
          <w:noProof/>
          <w:sz w:val="30"/>
          <w:szCs w:val="30"/>
        </w:rPr>
        <w:drawing>
          <wp:inline distT="0" distB="0" distL="0" distR="0" wp14:anchorId="56F4AA73" wp14:editId="3AE5F5A9">
            <wp:extent cx="3431868" cy="1314450"/>
            <wp:effectExtent l="0" t="0" r="0" b="0"/>
            <wp:docPr id="1154980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98021" name="Picture 115498021"/>
                    <pic:cNvPicPr/>
                  </pic:nvPicPr>
                  <pic:blipFill>
                    <a:blip r:embed="rId4" cstate="print">
                      <a:extLst>
                        <a:ext uri="{28A0092B-C50C-407E-A947-70E740481C1C}">
                          <a14:useLocalDpi xmlns:a14="http://schemas.microsoft.com/office/drawing/2010/main" val="0"/>
                        </a:ext>
                      </a:extLst>
                    </a:blip>
                    <a:stretch>
                      <a:fillRect/>
                    </a:stretch>
                  </pic:blipFill>
                  <pic:spPr>
                    <a:xfrm>
                      <a:off x="0" y="0"/>
                      <a:ext cx="3472400" cy="1329974"/>
                    </a:xfrm>
                    <a:prstGeom prst="rect">
                      <a:avLst/>
                    </a:prstGeom>
                  </pic:spPr>
                </pic:pic>
              </a:graphicData>
            </a:graphic>
          </wp:inline>
        </w:drawing>
      </w:r>
    </w:p>
    <w:p w14:paraId="5D5CE0B2" w14:textId="77777777" w:rsidR="00381334" w:rsidRPr="00381334" w:rsidRDefault="00381334" w:rsidP="00381334">
      <w:pPr>
        <w:spacing w:after="0" w:line="240" w:lineRule="auto"/>
        <w:rPr>
          <w:rFonts w:ascii="Calibri" w:hAnsi="Calibri" w:cs="Calibri"/>
          <w:sz w:val="30"/>
          <w:szCs w:val="30"/>
        </w:rPr>
      </w:pPr>
    </w:p>
    <w:p w14:paraId="20E171A7" w14:textId="1D490D43" w:rsidR="00C51E38" w:rsidRPr="00381334" w:rsidRDefault="00381334" w:rsidP="00381334">
      <w:pPr>
        <w:spacing w:after="0" w:line="240" w:lineRule="auto"/>
        <w:rPr>
          <w:rFonts w:ascii="Calibri" w:hAnsi="Calibri" w:cs="Calibri"/>
          <w:sz w:val="30"/>
          <w:szCs w:val="30"/>
        </w:rPr>
      </w:pPr>
      <w:r w:rsidRPr="00381334">
        <w:rPr>
          <w:rFonts w:ascii="Calibri" w:hAnsi="Calibri" w:cs="Calibri"/>
          <w:sz w:val="30"/>
          <w:szCs w:val="30"/>
        </w:rPr>
        <w:t xml:space="preserve">   </w:t>
      </w:r>
      <w:r w:rsidR="00C51E38" w:rsidRPr="00381334">
        <w:rPr>
          <w:rFonts w:ascii="Calibri" w:hAnsi="Calibri" w:cs="Calibri"/>
          <w:sz w:val="30"/>
          <w:szCs w:val="30"/>
        </w:rPr>
        <w:t xml:space="preserve">Sandra Ann </w:t>
      </w:r>
      <w:proofErr w:type="gramStart"/>
      <w:r w:rsidR="00C51E38" w:rsidRPr="00381334">
        <w:rPr>
          <w:rFonts w:ascii="Calibri" w:hAnsi="Calibri" w:cs="Calibri"/>
          <w:sz w:val="30"/>
          <w:szCs w:val="30"/>
        </w:rPr>
        <w:t>Clement</w:t>
      </w:r>
      <w:proofErr w:type="gramEnd"/>
      <w:r w:rsidR="00C51E38" w:rsidRPr="00381334">
        <w:rPr>
          <w:rFonts w:ascii="Calibri" w:hAnsi="Calibri" w:cs="Calibri"/>
          <w:sz w:val="30"/>
          <w:szCs w:val="30"/>
        </w:rPr>
        <w:t xml:space="preserve"> a native of Grand Point and a resident of LaPlace, LA unexpectedly passed away on Saturday, September 13, </w:t>
      </w:r>
      <w:proofErr w:type="gramStart"/>
      <w:r w:rsidR="00C51E38" w:rsidRPr="00381334">
        <w:rPr>
          <w:rFonts w:ascii="Calibri" w:hAnsi="Calibri" w:cs="Calibri"/>
          <w:sz w:val="30"/>
          <w:szCs w:val="30"/>
        </w:rPr>
        <w:t>2025</w:t>
      </w:r>
      <w:proofErr w:type="gramEnd"/>
      <w:r w:rsidR="00C51E38" w:rsidRPr="00381334">
        <w:rPr>
          <w:rFonts w:ascii="Calibri" w:hAnsi="Calibri" w:cs="Calibri"/>
          <w:sz w:val="30"/>
          <w:szCs w:val="30"/>
        </w:rPr>
        <w:t xml:space="preserve"> at the age of 79.</w:t>
      </w:r>
    </w:p>
    <w:p w14:paraId="6AA0F2E8" w14:textId="77777777" w:rsidR="00381334" w:rsidRPr="00381334" w:rsidRDefault="00381334" w:rsidP="00381334">
      <w:pPr>
        <w:spacing w:after="0" w:line="240" w:lineRule="auto"/>
        <w:rPr>
          <w:rFonts w:ascii="Calibri" w:hAnsi="Calibri" w:cs="Calibri"/>
          <w:sz w:val="30"/>
          <w:szCs w:val="30"/>
        </w:rPr>
      </w:pPr>
      <w:r w:rsidRPr="00381334">
        <w:rPr>
          <w:rFonts w:ascii="Calibri" w:hAnsi="Calibri" w:cs="Calibri"/>
          <w:sz w:val="30"/>
          <w:szCs w:val="30"/>
        </w:rPr>
        <w:t xml:space="preserve">   </w:t>
      </w:r>
      <w:r w:rsidR="00C51E38" w:rsidRPr="00381334">
        <w:rPr>
          <w:rFonts w:ascii="Calibri" w:hAnsi="Calibri" w:cs="Calibri"/>
          <w:sz w:val="30"/>
          <w:szCs w:val="30"/>
        </w:rPr>
        <w:t xml:space="preserve">Beloved wife of the late Dale Clement, Sr. for 36 years. Loving mother of Tanya Gaspard (the late Patrick), Dale Clement, Jr. (Kristi), and Cassie Clement. Grandmother of Barrette Trosclair, Jr (Kristy), Austin Trosclair (Erika), Destiny Trosclair, Hunter Clement (Morgan), Amber Clement (Luke) Brandon Hotard, and Alicia Sagona. Great-grandmother of Karsyn, Nola, Callan, Barrette, III., Camryn, Kinleigh Trosclair, baby girl Trosclair on the way, Kailey Bourgeois, and Chance Oubre. </w:t>
      </w:r>
    </w:p>
    <w:p w14:paraId="24AEA723" w14:textId="19C60F71" w:rsidR="00C51E38" w:rsidRPr="00381334" w:rsidRDefault="00381334" w:rsidP="00381334">
      <w:pPr>
        <w:spacing w:after="0" w:line="240" w:lineRule="auto"/>
        <w:rPr>
          <w:rFonts w:ascii="Calibri" w:hAnsi="Calibri" w:cs="Calibri"/>
          <w:sz w:val="30"/>
          <w:szCs w:val="30"/>
        </w:rPr>
      </w:pPr>
      <w:r w:rsidRPr="00381334">
        <w:rPr>
          <w:rFonts w:ascii="Calibri" w:hAnsi="Calibri" w:cs="Calibri"/>
          <w:sz w:val="30"/>
          <w:szCs w:val="30"/>
        </w:rPr>
        <w:t xml:space="preserve">   </w:t>
      </w:r>
      <w:r w:rsidR="00C51E38" w:rsidRPr="00381334">
        <w:rPr>
          <w:rFonts w:ascii="Calibri" w:hAnsi="Calibri" w:cs="Calibri"/>
          <w:sz w:val="30"/>
          <w:szCs w:val="30"/>
        </w:rPr>
        <w:t xml:space="preserve">Daughter of the late Kearney Louque, Sr. and Jeanne Martin Louque. Sister of Yvonne Louque, Catherine Pelham, Richard Louque, Sr, Jeanne Bourgeois (Michael), Robert “Marty” Louque Sr, Wanda Gail LeBoeuf, the late Kearney Louque, Jr., Joyce Keating, </w:t>
      </w:r>
      <w:proofErr w:type="gramStart"/>
      <w:r w:rsidR="00C51E38" w:rsidRPr="00381334">
        <w:rPr>
          <w:rFonts w:ascii="Calibri" w:hAnsi="Calibri" w:cs="Calibri"/>
          <w:sz w:val="30"/>
          <w:szCs w:val="30"/>
        </w:rPr>
        <w:t>and  Betty</w:t>
      </w:r>
      <w:proofErr w:type="gramEnd"/>
      <w:r w:rsidR="00C51E38" w:rsidRPr="00381334">
        <w:rPr>
          <w:rFonts w:ascii="Calibri" w:hAnsi="Calibri" w:cs="Calibri"/>
          <w:sz w:val="30"/>
          <w:szCs w:val="30"/>
        </w:rPr>
        <w:t xml:space="preserve"> McLeod. Also survived by numerous nieces, nephews, and cousins.</w:t>
      </w:r>
    </w:p>
    <w:p w14:paraId="755DEB06" w14:textId="4259DF24" w:rsidR="00C51E38" w:rsidRPr="00381334" w:rsidRDefault="00381334" w:rsidP="00381334">
      <w:pPr>
        <w:spacing w:after="0" w:line="240" w:lineRule="auto"/>
        <w:rPr>
          <w:rFonts w:ascii="Calibri" w:hAnsi="Calibri" w:cs="Calibri"/>
          <w:sz w:val="30"/>
          <w:szCs w:val="30"/>
        </w:rPr>
      </w:pPr>
      <w:r w:rsidRPr="00381334">
        <w:rPr>
          <w:rFonts w:ascii="Calibri" w:hAnsi="Calibri" w:cs="Calibri"/>
          <w:sz w:val="30"/>
          <w:szCs w:val="30"/>
        </w:rPr>
        <w:t xml:space="preserve">   </w:t>
      </w:r>
      <w:r w:rsidR="00C51E38" w:rsidRPr="00381334">
        <w:rPr>
          <w:rFonts w:ascii="Calibri" w:hAnsi="Calibri" w:cs="Calibri"/>
          <w:sz w:val="30"/>
          <w:szCs w:val="30"/>
        </w:rPr>
        <w:t>Sandra loved to travel, do crossword puzzles, play bingo, talk to everyone, tell her stories and most importantly her grandchildren and great-grandchildren.</w:t>
      </w:r>
    </w:p>
    <w:p w14:paraId="52D3238D" w14:textId="52339127" w:rsidR="00C51E38" w:rsidRPr="00381334" w:rsidRDefault="00381334" w:rsidP="00381334">
      <w:pPr>
        <w:spacing w:after="0" w:line="240" w:lineRule="auto"/>
        <w:rPr>
          <w:rFonts w:ascii="Calibri" w:hAnsi="Calibri" w:cs="Calibri"/>
          <w:sz w:val="30"/>
          <w:szCs w:val="30"/>
        </w:rPr>
      </w:pPr>
      <w:r w:rsidRPr="00381334">
        <w:rPr>
          <w:rFonts w:ascii="Calibri" w:hAnsi="Calibri" w:cs="Calibri"/>
          <w:sz w:val="30"/>
          <w:szCs w:val="30"/>
        </w:rPr>
        <w:t xml:space="preserve">   </w:t>
      </w:r>
      <w:r w:rsidR="00C51E38" w:rsidRPr="00381334">
        <w:rPr>
          <w:rFonts w:ascii="Calibri" w:hAnsi="Calibri" w:cs="Calibri"/>
          <w:sz w:val="30"/>
          <w:szCs w:val="30"/>
        </w:rPr>
        <w:t>Relatives and friends are invited to attend the Visitation and Funeral Mass on Saturday, September 27,2025 at St Joan of Arc Catholic Church. Visitation from 10:00 am- 12:00pm with the Funeral Mass to begin at 12:00pm. Burial will follow the service at St John Memorial Gardens. </w:t>
      </w:r>
    </w:p>
    <w:p w14:paraId="3AA1F488" w14:textId="77777777" w:rsidR="00381334" w:rsidRDefault="00381334" w:rsidP="00381334">
      <w:pPr>
        <w:spacing w:after="0" w:line="240" w:lineRule="auto"/>
        <w:rPr>
          <w:rFonts w:ascii="Calibri" w:hAnsi="Calibri" w:cs="Calibri"/>
          <w:sz w:val="30"/>
          <w:szCs w:val="30"/>
        </w:rPr>
      </w:pPr>
    </w:p>
    <w:p w14:paraId="75A17F84" w14:textId="02881BDF" w:rsidR="00317E26" w:rsidRPr="00381334" w:rsidRDefault="00317E26" w:rsidP="00381334">
      <w:pPr>
        <w:spacing w:after="0" w:line="240" w:lineRule="auto"/>
        <w:rPr>
          <w:rFonts w:ascii="Calibri" w:hAnsi="Calibri" w:cs="Calibri"/>
          <w:sz w:val="30"/>
          <w:szCs w:val="30"/>
        </w:rPr>
      </w:pPr>
      <w:r w:rsidRPr="00381334">
        <w:rPr>
          <w:rFonts w:ascii="Calibri" w:hAnsi="Calibri" w:cs="Calibri"/>
          <w:sz w:val="30"/>
          <w:szCs w:val="30"/>
        </w:rPr>
        <w:t>Rose Lynn Funeral Home, Lutcher, Louisiana</w:t>
      </w:r>
    </w:p>
    <w:p w14:paraId="45CDC615" w14:textId="1862E633" w:rsidR="00545105" w:rsidRPr="00381334" w:rsidRDefault="00545105" w:rsidP="00381334">
      <w:pPr>
        <w:spacing w:after="0" w:line="240" w:lineRule="auto"/>
        <w:rPr>
          <w:rFonts w:ascii="Calibri" w:hAnsi="Calibri" w:cs="Calibri"/>
          <w:sz w:val="30"/>
          <w:szCs w:val="30"/>
        </w:rPr>
      </w:pPr>
      <w:r w:rsidRPr="00381334">
        <w:rPr>
          <w:rFonts w:ascii="Calibri" w:hAnsi="Calibri" w:cs="Calibri"/>
          <w:sz w:val="30"/>
          <w:szCs w:val="30"/>
        </w:rPr>
        <w:t>September 26, 2025</w:t>
      </w:r>
    </w:p>
    <w:sectPr w:rsidR="00545105" w:rsidRPr="0038133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F2E"/>
    <w:rsid w:val="00013351"/>
    <w:rsid w:val="0009452F"/>
    <w:rsid w:val="000F5DC1"/>
    <w:rsid w:val="00257BA8"/>
    <w:rsid w:val="002B3B98"/>
    <w:rsid w:val="00317E26"/>
    <w:rsid w:val="00381334"/>
    <w:rsid w:val="00545105"/>
    <w:rsid w:val="00727F86"/>
    <w:rsid w:val="007905A1"/>
    <w:rsid w:val="00904F2E"/>
    <w:rsid w:val="00C5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D090B"/>
  <w15:chartTrackingRefBased/>
  <w15:docId w15:val="{BFC2AE34-2B69-4A9E-BAEB-05F846162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F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F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F2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F2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F2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F2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F2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F2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F2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F2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F2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F2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F2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F2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F2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F2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F2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F2E"/>
    <w:rPr>
      <w:rFonts w:eastAsiaTheme="majorEastAsia" w:cstheme="majorBidi"/>
      <w:color w:val="272727" w:themeColor="text1" w:themeTint="D8"/>
    </w:rPr>
  </w:style>
  <w:style w:type="paragraph" w:styleId="Title">
    <w:name w:val="Title"/>
    <w:basedOn w:val="Normal"/>
    <w:next w:val="Normal"/>
    <w:link w:val="TitleChar"/>
    <w:uiPriority w:val="10"/>
    <w:qFormat/>
    <w:rsid w:val="00904F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F2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F2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F2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F2E"/>
    <w:pPr>
      <w:spacing w:before="160"/>
      <w:jc w:val="center"/>
    </w:pPr>
    <w:rPr>
      <w:i/>
      <w:iCs/>
      <w:color w:val="404040" w:themeColor="text1" w:themeTint="BF"/>
    </w:rPr>
  </w:style>
  <w:style w:type="character" w:customStyle="1" w:styleId="QuoteChar">
    <w:name w:val="Quote Char"/>
    <w:basedOn w:val="DefaultParagraphFont"/>
    <w:link w:val="Quote"/>
    <w:uiPriority w:val="29"/>
    <w:rsid w:val="00904F2E"/>
    <w:rPr>
      <w:i/>
      <w:iCs/>
      <w:color w:val="404040" w:themeColor="text1" w:themeTint="BF"/>
    </w:rPr>
  </w:style>
  <w:style w:type="paragraph" w:styleId="ListParagraph">
    <w:name w:val="List Paragraph"/>
    <w:basedOn w:val="Normal"/>
    <w:uiPriority w:val="34"/>
    <w:qFormat/>
    <w:rsid w:val="00904F2E"/>
    <w:pPr>
      <w:ind w:left="720"/>
      <w:contextualSpacing/>
    </w:pPr>
  </w:style>
  <w:style w:type="character" w:styleId="IntenseEmphasis">
    <w:name w:val="Intense Emphasis"/>
    <w:basedOn w:val="DefaultParagraphFont"/>
    <w:uiPriority w:val="21"/>
    <w:qFormat/>
    <w:rsid w:val="00904F2E"/>
    <w:rPr>
      <w:i/>
      <w:iCs/>
      <w:color w:val="0F4761" w:themeColor="accent1" w:themeShade="BF"/>
    </w:rPr>
  </w:style>
  <w:style w:type="paragraph" w:styleId="IntenseQuote">
    <w:name w:val="Intense Quote"/>
    <w:basedOn w:val="Normal"/>
    <w:next w:val="Normal"/>
    <w:link w:val="IntenseQuoteChar"/>
    <w:uiPriority w:val="30"/>
    <w:qFormat/>
    <w:rsid w:val="00904F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F2E"/>
    <w:rPr>
      <w:i/>
      <w:iCs/>
      <w:color w:val="0F4761" w:themeColor="accent1" w:themeShade="BF"/>
    </w:rPr>
  </w:style>
  <w:style w:type="character" w:styleId="IntenseReference">
    <w:name w:val="Intense Reference"/>
    <w:basedOn w:val="DefaultParagraphFont"/>
    <w:uiPriority w:val="32"/>
    <w:qFormat/>
    <w:rsid w:val="00904F2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235</Words>
  <Characters>1306</Characters>
  <Application>Microsoft Office Word</Application>
  <DocSecurity>0</DocSecurity>
  <Lines>26</Lines>
  <Paragraphs>9</Paragraphs>
  <ScaleCrop>false</ScaleCrop>
  <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4</cp:revision>
  <dcterms:created xsi:type="dcterms:W3CDTF">2025-09-26T12:42:00Z</dcterms:created>
  <dcterms:modified xsi:type="dcterms:W3CDTF">2026-10-15T14:47:00Z</dcterms:modified>
</cp:coreProperties>
</file>