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B8E" w14:textId="374F2839" w:rsidR="00635F3E" w:rsidRPr="00635F3E" w:rsidRDefault="00984F85" w:rsidP="00635F3E">
      <w:pPr>
        <w:spacing w:after="0"/>
        <w:jc w:val="center"/>
        <w:rPr>
          <w:sz w:val="40"/>
          <w:szCs w:val="40"/>
        </w:rPr>
      </w:pPr>
      <w:r>
        <w:rPr>
          <w:sz w:val="40"/>
          <w:szCs w:val="40"/>
        </w:rPr>
        <w:t xml:space="preserve">Terence Abram </w:t>
      </w:r>
      <w:proofErr w:type="spellStart"/>
      <w:r>
        <w:rPr>
          <w:sz w:val="40"/>
          <w:szCs w:val="40"/>
        </w:rPr>
        <w:t>Fenroy</w:t>
      </w:r>
      <w:proofErr w:type="spellEnd"/>
      <w:r>
        <w:rPr>
          <w:sz w:val="40"/>
          <w:szCs w:val="40"/>
        </w:rPr>
        <w:t xml:space="preserve"> Sr.</w:t>
      </w:r>
    </w:p>
    <w:p w14:paraId="1CBF91F2" w14:textId="02A37A6D" w:rsidR="00635F3E" w:rsidRPr="00635F3E" w:rsidRDefault="00984F85" w:rsidP="00635F3E">
      <w:pPr>
        <w:spacing w:after="0"/>
        <w:jc w:val="center"/>
        <w:rPr>
          <w:sz w:val="40"/>
          <w:szCs w:val="40"/>
        </w:rPr>
      </w:pPr>
      <w:r>
        <w:rPr>
          <w:sz w:val="40"/>
          <w:szCs w:val="40"/>
        </w:rPr>
        <w:t>April 17, 1983 – December 21, 2020</w:t>
      </w:r>
    </w:p>
    <w:p w14:paraId="55EAD605" w14:textId="77777777" w:rsidR="00635F3E" w:rsidRDefault="00635F3E" w:rsidP="00635F3E">
      <w:pPr>
        <w:spacing w:after="0"/>
        <w:jc w:val="center"/>
      </w:pPr>
    </w:p>
    <w:p w14:paraId="736279A0" w14:textId="3ED7F487" w:rsidR="00635F3E" w:rsidRDefault="00984F85" w:rsidP="00635F3E">
      <w:pPr>
        <w:jc w:val="center"/>
      </w:pPr>
      <w:r>
        <w:rPr>
          <w:noProof/>
        </w:rPr>
        <w:drawing>
          <wp:inline distT="0" distB="0" distL="0" distR="0" wp14:anchorId="7DCCB9B4" wp14:editId="15ED746D">
            <wp:extent cx="4600575" cy="2412844"/>
            <wp:effectExtent l="0" t="0" r="0" b="6985"/>
            <wp:docPr id="2119899004"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99004" name="Picture 2"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10803" cy="2418208"/>
                    </a:xfrm>
                    <a:prstGeom prst="rect">
                      <a:avLst/>
                    </a:prstGeom>
                  </pic:spPr>
                </pic:pic>
              </a:graphicData>
            </a:graphic>
          </wp:inline>
        </w:drawing>
      </w:r>
    </w:p>
    <w:p w14:paraId="110114F6" w14:textId="77777777" w:rsidR="00635F3E" w:rsidRDefault="00635F3E">
      <w:pPr>
        <w:rPr>
          <w:rFonts w:ascii="Calibri" w:hAnsi="Calibri" w:cs="Calibri"/>
          <w:color w:val="000000"/>
          <w:sz w:val="30"/>
          <w:szCs w:val="30"/>
        </w:rPr>
      </w:pPr>
    </w:p>
    <w:p w14:paraId="55845BFC" w14:textId="77777777" w:rsidR="00984F85" w:rsidRDefault="00984F85" w:rsidP="00984F85">
      <w:pPr>
        <w:rPr>
          <w:sz w:val="30"/>
          <w:szCs w:val="30"/>
        </w:rPr>
      </w:pPr>
      <w:proofErr w:type="gramStart"/>
      <w:r w:rsidRPr="00984F85">
        <w:rPr>
          <w:sz w:val="30"/>
          <w:szCs w:val="30"/>
        </w:rPr>
        <w:t xml:space="preserve">Terence Abram </w:t>
      </w:r>
      <w:proofErr w:type="spellStart"/>
      <w:r w:rsidRPr="00984F85">
        <w:rPr>
          <w:sz w:val="30"/>
          <w:szCs w:val="30"/>
        </w:rPr>
        <w:t>Fenroy</w:t>
      </w:r>
      <w:proofErr w:type="spellEnd"/>
      <w:r w:rsidRPr="00984F85">
        <w:rPr>
          <w:sz w:val="30"/>
          <w:szCs w:val="30"/>
        </w:rPr>
        <w:t xml:space="preserve"> Sr.,</w:t>
      </w:r>
      <w:proofErr w:type="gramEnd"/>
      <w:r w:rsidRPr="00984F85">
        <w:rPr>
          <w:sz w:val="30"/>
          <w:szCs w:val="30"/>
        </w:rPr>
        <w:t xml:space="preserve"> departed this life on Monday December 21, 2020 at the age of 38. Terence is survived by his son Terence Abram </w:t>
      </w:r>
      <w:proofErr w:type="spellStart"/>
      <w:r w:rsidRPr="00984F85">
        <w:rPr>
          <w:sz w:val="30"/>
          <w:szCs w:val="30"/>
        </w:rPr>
        <w:t>Fenroy</w:t>
      </w:r>
      <w:proofErr w:type="spellEnd"/>
      <w:r w:rsidRPr="00984F85">
        <w:rPr>
          <w:sz w:val="30"/>
          <w:szCs w:val="30"/>
        </w:rPr>
        <w:t xml:space="preserve"> Jr., parents Abram and </w:t>
      </w:r>
      <w:proofErr w:type="spellStart"/>
      <w:r w:rsidRPr="00984F85">
        <w:rPr>
          <w:sz w:val="30"/>
          <w:szCs w:val="30"/>
        </w:rPr>
        <w:t>Gwenesta</w:t>
      </w:r>
      <w:proofErr w:type="spellEnd"/>
      <w:r w:rsidRPr="00984F85">
        <w:rPr>
          <w:sz w:val="30"/>
          <w:szCs w:val="30"/>
        </w:rPr>
        <w:t xml:space="preserve"> </w:t>
      </w:r>
      <w:proofErr w:type="spellStart"/>
      <w:r w:rsidRPr="00984F85">
        <w:rPr>
          <w:sz w:val="30"/>
          <w:szCs w:val="30"/>
        </w:rPr>
        <w:t>Fenroy</w:t>
      </w:r>
      <w:proofErr w:type="spellEnd"/>
      <w:r w:rsidRPr="00984F85">
        <w:rPr>
          <w:sz w:val="30"/>
          <w:szCs w:val="30"/>
        </w:rPr>
        <w:t xml:space="preserve">, brother of Trevor (Stacy) </w:t>
      </w:r>
      <w:proofErr w:type="spellStart"/>
      <w:r w:rsidRPr="00984F85">
        <w:rPr>
          <w:sz w:val="30"/>
          <w:szCs w:val="30"/>
        </w:rPr>
        <w:t>Fenroy</w:t>
      </w:r>
      <w:proofErr w:type="spellEnd"/>
      <w:r w:rsidRPr="00984F85">
        <w:rPr>
          <w:sz w:val="30"/>
          <w:szCs w:val="30"/>
        </w:rPr>
        <w:t xml:space="preserve">, Trevell (Victoria) </w:t>
      </w:r>
      <w:proofErr w:type="spellStart"/>
      <w:r w:rsidRPr="00984F85">
        <w:rPr>
          <w:sz w:val="30"/>
          <w:szCs w:val="30"/>
        </w:rPr>
        <w:t>Fenroy</w:t>
      </w:r>
      <w:proofErr w:type="spellEnd"/>
      <w:r w:rsidRPr="00984F85">
        <w:rPr>
          <w:sz w:val="30"/>
          <w:szCs w:val="30"/>
        </w:rPr>
        <w:t xml:space="preserve">, his twin Travaris </w:t>
      </w:r>
      <w:proofErr w:type="spellStart"/>
      <w:r w:rsidRPr="00984F85">
        <w:rPr>
          <w:sz w:val="30"/>
          <w:szCs w:val="30"/>
        </w:rPr>
        <w:t>Fenroy</w:t>
      </w:r>
      <w:proofErr w:type="spellEnd"/>
      <w:r w:rsidRPr="00984F85">
        <w:rPr>
          <w:sz w:val="30"/>
          <w:szCs w:val="30"/>
        </w:rPr>
        <w:t xml:space="preserve">. Terence is also survived by his aunts, uncles, nieces, nephews and a </w:t>
      </w:r>
      <w:proofErr w:type="gramStart"/>
      <w:r w:rsidRPr="00984F85">
        <w:rPr>
          <w:sz w:val="30"/>
          <w:szCs w:val="30"/>
        </w:rPr>
        <w:t>host</w:t>
      </w:r>
      <w:proofErr w:type="gramEnd"/>
      <w:r w:rsidRPr="00984F85">
        <w:rPr>
          <w:sz w:val="30"/>
          <w:szCs w:val="30"/>
        </w:rPr>
        <w:t xml:space="preserve"> other relatives and friends. </w:t>
      </w:r>
    </w:p>
    <w:p w14:paraId="442E7DE0" w14:textId="77777777" w:rsidR="00984F85" w:rsidRDefault="00984F85" w:rsidP="00984F85">
      <w:pPr>
        <w:rPr>
          <w:sz w:val="30"/>
          <w:szCs w:val="30"/>
        </w:rPr>
      </w:pPr>
      <w:r w:rsidRPr="00984F85">
        <w:rPr>
          <w:sz w:val="30"/>
          <w:szCs w:val="30"/>
        </w:rPr>
        <w:t xml:space="preserve">Terence is preceded in death by his grandfather, Isadore Breaux, his grandmother Olivia </w:t>
      </w:r>
      <w:proofErr w:type="spellStart"/>
      <w:r w:rsidRPr="00984F85">
        <w:rPr>
          <w:sz w:val="30"/>
          <w:szCs w:val="30"/>
        </w:rPr>
        <w:t>Fenroy</w:t>
      </w:r>
      <w:proofErr w:type="spellEnd"/>
      <w:r w:rsidRPr="00984F85">
        <w:rPr>
          <w:sz w:val="30"/>
          <w:szCs w:val="30"/>
        </w:rPr>
        <w:t xml:space="preserve"> Carter and his sister Toya </w:t>
      </w:r>
      <w:proofErr w:type="spellStart"/>
      <w:r w:rsidRPr="00984F85">
        <w:rPr>
          <w:sz w:val="30"/>
          <w:szCs w:val="30"/>
        </w:rPr>
        <w:t>Fenroy</w:t>
      </w:r>
      <w:proofErr w:type="spellEnd"/>
      <w:r w:rsidRPr="00984F85">
        <w:rPr>
          <w:sz w:val="30"/>
          <w:szCs w:val="30"/>
        </w:rPr>
        <w:t xml:space="preserve"> Ellis. Celebration </w:t>
      </w:r>
    </w:p>
    <w:p w14:paraId="63CB0B6A" w14:textId="51C9C244" w:rsidR="00984F85" w:rsidRPr="00984F85" w:rsidRDefault="00984F85" w:rsidP="00984F85">
      <w:pPr>
        <w:rPr>
          <w:sz w:val="30"/>
          <w:szCs w:val="30"/>
        </w:rPr>
      </w:pPr>
      <w:r w:rsidRPr="00984F85">
        <w:rPr>
          <w:sz w:val="30"/>
          <w:szCs w:val="30"/>
        </w:rPr>
        <w:t xml:space="preserve">Service on Monday December 28, </w:t>
      </w:r>
      <w:proofErr w:type="gramStart"/>
      <w:r w:rsidRPr="00984F85">
        <w:rPr>
          <w:sz w:val="30"/>
          <w:szCs w:val="30"/>
        </w:rPr>
        <w:t>2020</w:t>
      </w:r>
      <w:proofErr w:type="gramEnd"/>
      <w:r w:rsidRPr="00984F85">
        <w:rPr>
          <w:sz w:val="30"/>
          <w:szCs w:val="30"/>
        </w:rPr>
        <w:t xml:space="preserve"> at Fresh Faith Worship Center 1114 E. Harding St, Destrehan, La. at 11:00am. Bishop Otis Kenner Officiating. Interment in St. John Memorial Laplace, LA Due to CDC (Covid19) Restrictions Seating Is Limited, Mask and Social Distancing Are Required. Professional Services entrusted to the Caring Staff of Hobson Brown Funeral Home 134 Daisy St. Garyville, La 70051 985-535-2516.</w:t>
      </w:r>
    </w:p>
    <w:p w14:paraId="0D93A3BF" w14:textId="77777777" w:rsidR="00984F85" w:rsidRDefault="00984F85" w:rsidP="00984F85">
      <w:pPr>
        <w:spacing w:after="0"/>
        <w:rPr>
          <w:sz w:val="30"/>
          <w:szCs w:val="30"/>
        </w:rPr>
      </w:pPr>
      <w:r w:rsidRPr="00984F85">
        <w:rPr>
          <w:sz w:val="30"/>
          <w:szCs w:val="30"/>
        </w:rPr>
        <w:t>The Times-Picayune</w:t>
      </w:r>
      <w:r>
        <w:rPr>
          <w:sz w:val="30"/>
          <w:szCs w:val="30"/>
        </w:rPr>
        <w:t>, New Orleans, Louisiana</w:t>
      </w:r>
    </w:p>
    <w:p w14:paraId="7F81BEF1" w14:textId="10E7E885" w:rsidR="00984F85" w:rsidRPr="00984F85" w:rsidRDefault="00984F85" w:rsidP="00984F85">
      <w:pPr>
        <w:spacing w:after="0"/>
        <w:rPr>
          <w:sz w:val="30"/>
          <w:szCs w:val="30"/>
        </w:rPr>
      </w:pPr>
      <w:r w:rsidRPr="00984F85">
        <w:rPr>
          <w:sz w:val="30"/>
          <w:szCs w:val="30"/>
        </w:rPr>
        <w:t>Dec. 26, 2020</w:t>
      </w:r>
    </w:p>
    <w:p w14:paraId="462FBC27" w14:textId="77932A4F" w:rsidR="00635F3E" w:rsidRPr="00635F3E" w:rsidRDefault="00635F3E" w:rsidP="00984F85">
      <w:pPr>
        <w:rPr>
          <w:sz w:val="30"/>
          <w:szCs w:val="30"/>
        </w:rPr>
      </w:pPr>
    </w:p>
    <w:sectPr w:rsidR="00635F3E" w:rsidRPr="00635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E"/>
    <w:rsid w:val="00635F3E"/>
    <w:rsid w:val="0098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E67"/>
  <w15:chartTrackingRefBased/>
  <w15:docId w15:val="{7D294689-5EBC-4B81-95DF-974AE0FD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84F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20683">
      <w:bodyDiv w:val="1"/>
      <w:marLeft w:val="0"/>
      <w:marRight w:val="0"/>
      <w:marTop w:val="0"/>
      <w:marBottom w:val="0"/>
      <w:divBdr>
        <w:top w:val="none" w:sz="0" w:space="0" w:color="auto"/>
        <w:left w:val="none" w:sz="0" w:space="0" w:color="auto"/>
        <w:bottom w:val="none" w:sz="0" w:space="0" w:color="auto"/>
        <w:right w:val="none" w:sz="0" w:space="0" w:color="auto"/>
      </w:divBdr>
      <w:divsChild>
        <w:div w:id="193655080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2023-08-18T14:49:00Z</dcterms:created>
  <dcterms:modified xsi:type="dcterms:W3CDTF">2023-08-18T14:49:00Z</dcterms:modified>
</cp:coreProperties>
</file>