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136BC" w14:textId="40A791D1" w:rsidR="00F73A1F" w:rsidRPr="00F73A1F" w:rsidRDefault="00C10B23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Marie Jeannette (Landry) Neely</w:t>
      </w:r>
    </w:p>
    <w:p w14:paraId="6556CDCB" w14:textId="3AB13C9F" w:rsidR="00F73A1F" w:rsidRDefault="00C10B23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April 20, 1938 – July 24, 2004</w:t>
      </w:r>
    </w:p>
    <w:p w14:paraId="14FA8975" w14:textId="38DD6C6F" w:rsidR="00F73A1F" w:rsidRPr="00F73A1F" w:rsidRDefault="00C10B23" w:rsidP="00690D61">
      <w:pPr>
        <w:spacing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749AF96C" wp14:editId="7398C365">
            <wp:extent cx="4895850" cy="3261808"/>
            <wp:effectExtent l="0" t="0" r="0" b="0"/>
            <wp:docPr id="699508534" name="Picture 5" descr="A plaque on a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508534" name="Picture 5" descr="A plaque on a st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425" cy="326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ACAF" w14:textId="77777777" w:rsidR="00F73A1F" w:rsidRPr="00F73A1F" w:rsidRDefault="00F73A1F" w:rsidP="00690D61">
      <w:pPr>
        <w:spacing w:line="240" w:lineRule="auto"/>
        <w:rPr>
          <w:rFonts w:ascii="Calibri" w:hAnsi="Calibri" w:cs="Calibri"/>
          <w:sz w:val="30"/>
          <w:szCs w:val="30"/>
        </w:rPr>
      </w:pPr>
    </w:p>
    <w:p w14:paraId="3B8582D3" w14:textId="0A8B4155" w:rsidR="00C10B23" w:rsidRDefault="00C10B23" w:rsidP="00C10B2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C10B23">
        <w:rPr>
          <w:rFonts w:ascii="Calibri" w:hAnsi="Calibri" w:cs="Calibri"/>
          <w:sz w:val="30"/>
          <w:szCs w:val="30"/>
        </w:rPr>
        <w:t xml:space="preserve">Marie J. Neely, a homemaker, died Saturday at her home of complications after surgery. She was 66. </w:t>
      </w:r>
    </w:p>
    <w:p w14:paraId="10411B16" w14:textId="7A4E4FE7" w:rsidR="00C10B23" w:rsidRDefault="00C10B23" w:rsidP="00C10B2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C10B23">
        <w:rPr>
          <w:rFonts w:ascii="Calibri" w:hAnsi="Calibri" w:cs="Calibri"/>
          <w:sz w:val="30"/>
          <w:szCs w:val="30"/>
        </w:rPr>
        <w:t xml:space="preserve">Ms. Neely was born in Breaux Bridge and lived in LaPlace for the past 27 years. </w:t>
      </w:r>
    </w:p>
    <w:p w14:paraId="3D8078AA" w14:textId="0B0BEE0B" w:rsidR="00C10B23" w:rsidRDefault="00C10B23" w:rsidP="00C10B2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C10B23">
        <w:rPr>
          <w:rFonts w:ascii="Calibri" w:hAnsi="Calibri" w:cs="Calibri"/>
          <w:sz w:val="30"/>
          <w:szCs w:val="30"/>
        </w:rPr>
        <w:t xml:space="preserve">Survivors include three sons, Clint </w:t>
      </w:r>
      <w:proofErr w:type="spellStart"/>
      <w:r w:rsidRPr="00C10B23">
        <w:rPr>
          <w:rFonts w:ascii="Calibri" w:hAnsi="Calibri" w:cs="Calibri"/>
          <w:sz w:val="30"/>
          <w:szCs w:val="30"/>
        </w:rPr>
        <w:t>Placette</w:t>
      </w:r>
      <w:proofErr w:type="spellEnd"/>
      <w:r w:rsidRPr="00C10B23">
        <w:rPr>
          <w:rFonts w:ascii="Calibri" w:hAnsi="Calibri" w:cs="Calibri"/>
          <w:sz w:val="30"/>
          <w:szCs w:val="30"/>
        </w:rPr>
        <w:t xml:space="preserve"> and Melvin and William McCurley; a daughter, Susanne </w:t>
      </w:r>
      <w:proofErr w:type="spellStart"/>
      <w:r w:rsidRPr="00C10B23">
        <w:rPr>
          <w:rFonts w:ascii="Calibri" w:hAnsi="Calibri" w:cs="Calibri"/>
          <w:sz w:val="30"/>
          <w:szCs w:val="30"/>
        </w:rPr>
        <w:t>Trafficano</w:t>
      </w:r>
      <w:proofErr w:type="spellEnd"/>
      <w:r w:rsidRPr="00C10B23">
        <w:rPr>
          <w:rFonts w:ascii="Calibri" w:hAnsi="Calibri" w:cs="Calibri"/>
          <w:sz w:val="30"/>
          <w:szCs w:val="30"/>
        </w:rPr>
        <w:t xml:space="preserve">; a stepdaughter, Marsha Bradburry; two brothers, Ned and Paul Leon Landry; a sister, Sylvia Landry; and seven grandchildren. </w:t>
      </w:r>
    </w:p>
    <w:p w14:paraId="4685621D" w14:textId="033000BA" w:rsidR="00C10B23" w:rsidRPr="00C10B23" w:rsidRDefault="00C10B23" w:rsidP="00C10B2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C10B23">
        <w:rPr>
          <w:rFonts w:ascii="Calibri" w:hAnsi="Calibri" w:cs="Calibri"/>
          <w:sz w:val="30"/>
          <w:szCs w:val="30"/>
        </w:rPr>
        <w:t xml:space="preserve">A memorial service will be held Thursday at 7 p.m. at First United Methodist Church, 301 Bamboo Road, LaPlace. </w:t>
      </w:r>
      <w:proofErr w:type="gramStart"/>
      <w:r w:rsidRPr="00C10B23">
        <w:rPr>
          <w:rFonts w:ascii="Calibri" w:hAnsi="Calibri" w:cs="Calibri"/>
          <w:sz w:val="30"/>
          <w:szCs w:val="30"/>
        </w:rPr>
        <w:t>Burial</w:t>
      </w:r>
      <w:proofErr w:type="gramEnd"/>
      <w:r w:rsidRPr="00C10B23">
        <w:rPr>
          <w:rFonts w:ascii="Calibri" w:hAnsi="Calibri" w:cs="Calibri"/>
          <w:sz w:val="30"/>
          <w:szCs w:val="30"/>
        </w:rPr>
        <w:t xml:space="preserve"> will be private. United Funeral Service </w:t>
      </w:r>
      <w:proofErr w:type="gramStart"/>
      <w:r w:rsidRPr="00C10B23">
        <w:rPr>
          <w:rFonts w:ascii="Calibri" w:hAnsi="Calibri" w:cs="Calibri"/>
          <w:sz w:val="30"/>
          <w:szCs w:val="30"/>
        </w:rPr>
        <w:t>is in charge of</w:t>
      </w:r>
      <w:proofErr w:type="gramEnd"/>
      <w:r w:rsidRPr="00C10B23">
        <w:rPr>
          <w:rFonts w:ascii="Calibri" w:hAnsi="Calibri" w:cs="Calibri"/>
          <w:sz w:val="30"/>
          <w:szCs w:val="30"/>
        </w:rPr>
        <w:t xml:space="preserve"> arrangements.</w:t>
      </w:r>
    </w:p>
    <w:p w14:paraId="7461A72D" w14:textId="77777777" w:rsidR="003C2F0C" w:rsidRDefault="003C2F0C" w:rsidP="00690D6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93ACD84" w14:textId="77777777" w:rsid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D58B6">
        <w:rPr>
          <w:rFonts w:ascii="Calibri" w:hAnsi="Calibri" w:cs="Calibri"/>
          <w:sz w:val="30"/>
          <w:szCs w:val="30"/>
        </w:rPr>
        <w:t>Times-Picayune, The (New Orleans, LA)</w:t>
      </w:r>
    </w:p>
    <w:p w14:paraId="722F6D12" w14:textId="4F099A4E" w:rsidR="00F73A1F" w:rsidRDefault="00C10B23" w:rsidP="00C10B23">
      <w:pPr>
        <w:spacing w:after="0" w:line="240" w:lineRule="auto"/>
      </w:pPr>
      <w:r w:rsidRPr="00C10B23">
        <w:rPr>
          <w:rFonts w:ascii="Calibri" w:hAnsi="Calibri" w:cs="Calibri"/>
          <w:sz w:val="30"/>
          <w:szCs w:val="30"/>
        </w:rPr>
        <w:t>Wednesday, July 28, 2004</w:t>
      </w:r>
    </w:p>
    <w:sectPr w:rsidR="00F73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F"/>
    <w:rsid w:val="001D58B6"/>
    <w:rsid w:val="003C2F0C"/>
    <w:rsid w:val="00690D61"/>
    <w:rsid w:val="00714717"/>
    <w:rsid w:val="00C10B23"/>
    <w:rsid w:val="00C64680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CBA2"/>
  <w15:chartTrackingRefBased/>
  <w15:docId w15:val="{676ED242-41E7-45D5-8F78-554F4690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A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2024-08-14T23:46:00Z</dcterms:created>
  <dcterms:modified xsi:type="dcterms:W3CDTF">2024-08-14T23:46:00Z</dcterms:modified>
</cp:coreProperties>
</file>