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023AD" w14:textId="20074756" w:rsidR="00AB13A2" w:rsidRPr="00AB13A2" w:rsidRDefault="00B93072" w:rsidP="00AB13A2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Bobbie Jean (Haselden) Toole</w:t>
      </w:r>
    </w:p>
    <w:p w14:paraId="3A50F4EA" w14:textId="732B18DB" w:rsidR="00AB13A2" w:rsidRPr="00AB13A2" w:rsidRDefault="00B93072" w:rsidP="00AB13A2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1931 – September 4, 2014</w:t>
      </w:r>
    </w:p>
    <w:p w14:paraId="216BEFE6" w14:textId="77777777" w:rsidR="00AB13A2" w:rsidRPr="00AB13A2" w:rsidRDefault="00AB13A2" w:rsidP="00AB13A2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39912B83" w14:textId="4F387243" w:rsidR="00B93072" w:rsidRPr="00B93072" w:rsidRDefault="00B93072" w:rsidP="00B93072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 w:rsidRPr="00B93072">
        <w:rPr>
          <w:rFonts w:ascii="Calibri" w:hAnsi="Calibri" w:cs="Calibri"/>
          <w:sz w:val="30"/>
          <w:szCs w:val="30"/>
        </w:rPr>
        <w:drawing>
          <wp:inline distT="0" distB="0" distL="0" distR="0" wp14:anchorId="04FB58FA" wp14:editId="44974AD6">
            <wp:extent cx="4048125" cy="2657231"/>
            <wp:effectExtent l="0" t="0" r="0" b="0"/>
            <wp:docPr id="3002334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865" cy="266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30DAE" w14:textId="6B9C6BF5" w:rsidR="00AB13A2" w:rsidRPr="00AB13A2" w:rsidRDefault="00AB13A2" w:rsidP="00AB13A2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65498450" w14:textId="77777777" w:rsidR="00AB13A2" w:rsidRPr="00AB13A2" w:rsidRDefault="00AB13A2" w:rsidP="00AB13A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4B8C05F9" w14:textId="77777777" w:rsidR="00B93072" w:rsidRPr="00B93072" w:rsidRDefault="00B93072" w:rsidP="00B9307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93072">
        <w:rPr>
          <w:rFonts w:ascii="Calibri" w:hAnsi="Calibri" w:cs="Calibri"/>
          <w:sz w:val="30"/>
          <w:szCs w:val="30"/>
        </w:rPr>
        <w:t>Bobbie Jean</w:t>
      </w:r>
      <w:r w:rsidRPr="00B93072">
        <w:rPr>
          <w:rFonts w:ascii="Calibri" w:hAnsi="Calibri" w:cs="Calibri"/>
          <w:b/>
          <w:bCs/>
          <w:sz w:val="30"/>
          <w:szCs w:val="30"/>
        </w:rPr>
        <w:t xml:space="preserve"> </w:t>
      </w:r>
      <w:r w:rsidRPr="00B93072">
        <w:rPr>
          <w:rFonts w:ascii="Calibri" w:hAnsi="Calibri" w:cs="Calibri"/>
          <w:sz w:val="30"/>
          <w:szCs w:val="30"/>
        </w:rPr>
        <w:t>Toole went to be with her heavenly father on September 4, 2014, at the age of 82.</w:t>
      </w:r>
    </w:p>
    <w:p w14:paraId="55CDFEE4" w14:textId="77777777" w:rsidR="00B93072" w:rsidRPr="00B93072" w:rsidRDefault="00B93072" w:rsidP="00B9307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AB85E13" w14:textId="77777777" w:rsidR="00B93072" w:rsidRPr="00B93072" w:rsidRDefault="00B93072" w:rsidP="00B9307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93072">
        <w:rPr>
          <w:rFonts w:ascii="Calibri" w:hAnsi="Calibri" w:cs="Calibri"/>
          <w:sz w:val="30"/>
          <w:szCs w:val="30"/>
        </w:rPr>
        <w:t>Bobbie is the beloved wife of Edward Thomas Toole and the loving daughter of the late Myrtice Carter Haselden and Frank Hilliard Haselden.</w:t>
      </w:r>
    </w:p>
    <w:p w14:paraId="6DFDD24C" w14:textId="77777777" w:rsidR="00B93072" w:rsidRPr="00B93072" w:rsidRDefault="00B93072" w:rsidP="00B9307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E6DF5E0" w14:textId="438446A7" w:rsidR="00B93072" w:rsidRPr="00B93072" w:rsidRDefault="00B93072" w:rsidP="00B9307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93072">
        <w:rPr>
          <w:rFonts w:ascii="Calibri" w:hAnsi="Calibri" w:cs="Calibri"/>
          <w:sz w:val="30"/>
          <w:szCs w:val="30"/>
        </w:rPr>
        <w:t>Bobbie is the devoted mother of Nancy T. Rome, Debbie T. Cassard and Thomas L. Toole.</w:t>
      </w:r>
      <w:r>
        <w:rPr>
          <w:rFonts w:ascii="Calibri" w:hAnsi="Calibri" w:cs="Calibri"/>
          <w:sz w:val="30"/>
          <w:szCs w:val="30"/>
        </w:rPr>
        <w:t xml:space="preserve">  </w:t>
      </w:r>
      <w:r w:rsidRPr="00B93072">
        <w:rPr>
          <w:rFonts w:ascii="Calibri" w:hAnsi="Calibri" w:cs="Calibri"/>
          <w:sz w:val="30"/>
          <w:szCs w:val="30"/>
        </w:rPr>
        <w:t>Grandmother of Holly Marie Cassard and Amanda Lynn Tittle. Great grandmother of Rylan Thomas Tittle.</w:t>
      </w:r>
    </w:p>
    <w:p w14:paraId="1B7E5A3C" w14:textId="77777777" w:rsidR="00B93072" w:rsidRPr="00B93072" w:rsidRDefault="00B93072" w:rsidP="00B9307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9586AB0" w14:textId="77777777" w:rsidR="00B93072" w:rsidRPr="00B93072" w:rsidRDefault="00B93072" w:rsidP="00B9307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93072">
        <w:rPr>
          <w:rFonts w:ascii="Calibri" w:hAnsi="Calibri" w:cs="Calibri"/>
          <w:sz w:val="30"/>
          <w:szCs w:val="30"/>
        </w:rPr>
        <w:t xml:space="preserve">Bobbie's presence on this earth was one of great </w:t>
      </w:r>
      <w:proofErr w:type="gramStart"/>
      <w:r w:rsidRPr="00B93072">
        <w:rPr>
          <w:rFonts w:ascii="Calibri" w:hAnsi="Calibri" w:cs="Calibri"/>
          <w:sz w:val="30"/>
          <w:szCs w:val="30"/>
        </w:rPr>
        <w:t>reward</w:t>
      </w:r>
      <w:proofErr w:type="gramEnd"/>
      <w:r w:rsidRPr="00B93072">
        <w:rPr>
          <w:rFonts w:ascii="Calibri" w:hAnsi="Calibri" w:cs="Calibri"/>
          <w:sz w:val="30"/>
          <w:szCs w:val="30"/>
        </w:rPr>
        <w:t xml:space="preserve"> to those who knew her. She will be sadly missed.</w:t>
      </w:r>
    </w:p>
    <w:p w14:paraId="3001D94D" w14:textId="77777777" w:rsidR="00B93072" w:rsidRPr="00B93072" w:rsidRDefault="00B93072" w:rsidP="00B9307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1FA2002" w14:textId="77777777" w:rsidR="00B93072" w:rsidRPr="00B93072" w:rsidRDefault="00B93072" w:rsidP="00B9307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93072">
        <w:rPr>
          <w:rFonts w:ascii="Calibri" w:hAnsi="Calibri" w:cs="Calibri"/>
          <w:sz w:val="30"/>
          <w:szCs w:val="30"/>
        </w:rPr>
        <w:t>Interment is at St. John Memorial Gardens.</w:t>
      </w:r>
    </w:p>
    <w:p w14:paraId="03AAE00C" w14:textId="77777777" w:rsidR="00B93072" w:rsidRPr="00B93072" w:rsidRDefault="00B93072" w:rsidP="00B9307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E1FDB9D" w14:textId="77777777" w:rsidR="00B93072" w:rsidRDefault="00B93072" w:rsidP="00B9307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93072">
        <w:rPr>
          <w:rFonts w:ascii="Calibri" w:hAnsi="Calibri" w:cs="Calibri"/>
          <w:sz w:val="30"/>
          <w:szCs w:val="30"/>
        </w:rPr>
        <w:t>The Times-Picayune</w:t>
      </w:r>
      <w:r>
        <w:rPr>
          <w:rFonts w:ascii="Calibri" w:hAnsi="Calibri" w:cs="Calibri"/>
          <w:sz w:val="30"/>
          <w:szCs w:val="30"/>
        </w:rPr>
        <w:t>, New Orleans, Louisiana</w:t>
      </w:r>
    </w:p>
    <w:p w14:paraId="4D61CE60" w14:textId="19DAC114" w:rsidR="00B93072" w:rsidRPr="00B93072" w:rsidRDefault="00B93072" w:rsidP="00B9307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93072">
        <w:rPr>
          <w:rFonts w:ascii="Calibri" w:hAnsi="Calibri" w:cs="Calibri"/>
          <w:sz w:val="30"/>
          <w:szCs w:val="30"/>
        </w:rPr>
        <w:t>Sep. 13 to Sep. 14, 2014</w:t>
      </w:r>
    </w:p>
    <w:p w14:paraId="300A8904" w14:textId="77777777" w:rsidR="00B947FE" w:rsidRDefault="00B947FE"/>
    <w:sectPr w:rsidR="00B947FE" w:rsidSect="0046303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FE"/>
    <w:rsid w:val="00291E89"/>
    <w:rsid w:val="00463038"/>
    <w:rsid w:val="00A13208"/>
    <w:rsid w:val="00AB13A2"/>
    <w:rsid w:val="00B93072"/>
    <w:rsid w:val="00B947FE"/>
    <w:rsid w:val="00C8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8866A"/>
  <w15:chartTrackingRefBased/>
  <w15:docId w15:val="{F03CF6F0-C3BC-40FA-AF6D-74A16EB5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4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7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7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7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7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7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6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592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2026-10-15T19:27:00Z</dcterms:created>
  <dcterms:modified xsi:type="dcterms:W3CDTF">2026-10-15T19:27:00Z</dcterms:modified>
</cp:coreProperties>
</file>