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F1" w:rsidRDefault="00665C25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bCs/>
          <w:color w:val="000000"/>
          <w:sz w:val="40"/>
          <w:szCs w:val="40"/>
        </w:rPr>
        <w:t>Carol Elaine (</w:t>
      </w:r>
      <w:proofErr w:type="spellStart"/>
      <w:r>
        <w:rPr>
          <w:rFonts w:ascii="Calibri" w:eastAsia="Times New Roman" w:hAnsi="Calibri" w:cs="Calibri"/>
          <w:bCs/>
          <w:color w:val="000000"/>
          <w:sz w:val="40"/>
          <w:szCs w:val="40"/>
        </w:rPr>
        <w:t>Vicknair</w:t>
      </w:r>
      <w:proofErr w:type="spellEnd"/>
      <w:r>
        <w:rPr>
          <w:rFonts w:ascii="Calibri" w:eastAsia="Times New Roman" w:hAnsi="Calibri" w:cs="Calibri"/>
          <w:bCs/>
          <w:color w:val="000000"/>
          <w:sz w:val="40"/>
          <w:szCs w:val="40"/>
        </w:rPr>
        <w:t xml:space="preserve">) </w:t>
      </w:r>
      <w:proofErr w:type="spellStart"/>
      <w:r>
        <w:rPr>
          <w:rFonts w:ascii="Calibri" w:eastAsia="Times New Roman" w:hAnsi="Calibri" w:cs="Calibri"/>
          <w:bCs/>
          <w:color w:val="000000"/>
          <w:sz w:val="40"/>
          <w:szCs w:val="40"/>
        </w:rPr>
        <w:t>deBautte</w:t>
      </w:r>
      <w:proofErr w:type="spellEnd"/>
    </w:p>
    <w:p w:rsidR="00665C25" w:rsidRPr="00FC7BF1" w:rsidRDefault="00665C25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40"/>
          <w:szCs w:val="40"/>
        </w:rPr>
      </w:pPr>
      <w:r>
        <w:rPr>
          <w:rFonts w:ascii="Calibri" w:eastAsia="Times New Roman" w:hAnsi="Calibri" w:cs="Calibri"/>
          <w:bCs/>
          <w:color w:val="000000"/>
          <w:sz w:val="40"/>
          <w:szCs w:val="40"/>
        </w:rPr>
        <w:t>December 29, 1916 – December 2, 2000</w:t>
      </w:r>
      <w:bookmarkStart w:id="0" w:name="_GoBack"/>
      <w:bookmarkEnd w:id="0"/>
    </w:p>
    <w:p w:rsidR="00FC7BF1" w:rsidRDefault="00FC7BF1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FC7BF1" w:rsidRDefault="00665C25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noProof/>
          <w:color w:val="000000"/>
          <w:sz w:val="24"/>
          <w:szCs w:val="24"/>
        </w:rPr>
        <w:drawing>
          <wp:inline distT="0" distB="0" distL="0" distR="0">
            <wp:extent cx="4834117" cy="3349279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BautteCarolVickna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847" cy="33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BF1" w:rsidRDefault="00FC7BF1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>Photo by Margie Pearce</w:t>
      </w:r>
    </w:p>
    <w:p w:rsidR="00665C25" w:rsidRPr="00FC7BF1" w:rsidRDefault="00665C25" w:rsidP="00FC7BF1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:rsidR="00665C25" w:rsidRPr="00665C25" w:rsidRDefault="00665C25" w:rsidP="00665C25">
      <w:pPr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Carol Elaine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Vicknair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deBautte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, 83, on 2 Dec 2000.</w:t>
      </w:r>
      <w:proofErr w:type="gram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Wife of the late Delton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deBautte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.</w:t>
      </w:r>
      <w:proofErr w:type="gram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Daughter of the late Jean Louis and Marie L. Keller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Vicknair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.</w:t>
      </w:r>
      <w:proofErr w:type="gram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  <w:proofErr w:type="gram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Mother of Tanya D. Roma, Sharon D. Schultz and Charlotte D.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Feola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.</w:t>
      </w:r>
      <w:proofErr w:type="gram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Sister of Carmen V.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Klibert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,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Lezina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V. Guidry, Alice V. Schultz, Lois V. Saucier, Marius (Buddy)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Vicknair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, the late Rose V.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Madere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and Jean Louis </w:t>
      </w:r>
      <w:proofErr w:type="spell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Vicknair</w:t>
      </w:r>
      <w:proofErr w:type="spell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, Jr.</w:t>
      </w:r>
      <w:proofErr w:type="gram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proofErr w:type="gramStart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>A native of Reserve, LA and a resident of Laplace, LA for the past 22 years.</w:t>
      </w:r>
      <w:proofErr w:type="gramEnd"/>
      <w:r w:rsidRPr="00665C25">
        <w:rPr>
          <w:rFonts w:ascii="Calibri" w:eastAsia="Times New Roman" w:hAnsi="Calibri" w:cs="Calibri"/>
          <w:color w:val="000000"/>
          <w:sz w:val="28"/>
          <w:szCs w:val="28"/>
        </w:rPr>
        <w:t xml:space="preserve"> Interment in St. John Memorial Gardens, Laplace, LA on 4 Dec 2000. </w:t>
      </w:r>
    </w:p>
    <w:p w:rsidR="00BD7B27" w:rsidRDefault="00665C25" w:rsidP="00665C25">
      <w:r w:rsidRPr="00665C25">
        <w:rPr>
          <w:rFonts w:ascii="Calibri" w:eastAsia="Times New Roman" w:hAnsi="Calibri" w:cs="Calibri"/>
          <w:color w:val="000000"/>
          <w:sz w:val="28"/>
          <w:szCs w:val="28"/>
        </w:rPr>
        <w:t>Times-Picayune (LA); Sunday, 3 Dec 2000</w:t>
      </w:r>
    </w:p>
    <w:sectPr w:rsidR="00BD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F1"/>
    <w:rsid w:val="00665C25"/>
    <w:rsid w:val="00BD7B27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2019-01-25T14:38:00Z</dcterms:created>
  <dcterms:modified xsi:type="dcterms:W3CDTF">2019-01-25T14:38:00Z</dcterms:modified>
</cp:coreProperties>
</file>