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356E4A" w14:textId="6DE7ED52" w:rsidR="006A0A88" w:rsidRPr="006A0A88" w:rsidRDefault="00BD5A5F" w:rsidP="006A0A88">
      <w:pPr>
        <w:spacing w:after="0"/>
        <w:jc w:val="center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>Dowie Louis</w:t>
      </w:r>
      <w:r w:rsidR="000B79CE">
        <w:rPr>
          <w:rFonts w:ascii="Calibri" w:hAnsi="Calibri" w:cs="Calibri"/>
          <w:sz w:val="40"/>
          <w:szCs w:val="40"/>
        </w:rPr>
        <w:t xml:space="preserve"> Gendron</w:t>
      </w:r>
    </w:p>
    <w:p w14:paraId="27EDCE49" w14:textId="06F1FF38" w:rsidR="006A0A88" w:rsidRDefault="00BD5A5F" w:rsidP="006A0A88">
      <w:pPr>
        <w:spacing w:after="0"/>
        <w:jc w:val="center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>July 29, 1927 – January 9, 2011</w:t>
      </w:r>
    </w:p>
    <w:p w14:paraId="1AF5365E" w14:textId="77777777" w:rsidR="006A0A88" w:rsidRPr="006A0A88" w:rsidRDefault="006A0A88" w:rsidP="006A0A88">
      <w:pPr>
        <w:spacing w:after="0"/>
        <w:jc w:val="center"/>
        <w:rPr>
          <w:rFonts w:ascii="Calibri" w:hAnsi="Calibri" w:cs="Calibri"/>
          <w:sz w:val="30"/>
          <w:szCs w:val="30"/>
        </w:rPr>
      </w:pPr>
    </w:p>
    <w:p w14:paraId="00067466" w14:textId="6B68FC81" w:rsidR="006A0A88" w:rsidRDefault="00936A65" w:rsidP="006A0A88">
      <w:pPr>
        <w:spacing w:after="0"/>
        <w:jc w:val="center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 xml:space="preserve">   </w:t>
      </w:r>
      <w:r w:rsidR="00BD5A5F">
        <w:rPr>
          <w:rFonts w:ascii="Calibri" w:hAnsi="Calibri" w:cs="Calibri"/>
          <w:noProof/>
          <w:sz w:val="30"/>
          <w:szCs w:val="30"/>
        </w:rPr>
        <w:drawing>
          <wp:inline distT="0" distB="0" distL="0" distR="0" wp14:anchorId="35ABE497" wp14:editId="04D0F231">
            <wp:extent cx="3897988" cy="2971800"/>
            <wp:effectExtent l="0" t="0" r="7620" b="0"/>
            <wp:docPr id="1592878069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2878069" name="Picture 1592878069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17889" cy="29869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EB340E" w14:textId="77777777" w:rsidR="006A0A88" w:rsidRPr="006A0A88" w:rsidRDefault="006A0A88" w:rsidP="00EE70C9">
      <w:pPr>
        <w:spacing w:after="0" w:line="240" w:lineRule="auto"/>
        <w:jc w:val="center"/>
        <w:rPr>
          <w:rFonts w:ascii="Calibri" w:hAnsi="Calibri" w:cs="Calibri"/>
          <w:sz w:val="30"/>
          <w:szCs w:val="30"/>
        </w:rPr>
      </w:pPr>
    </w:p>
    <w:p w14:paraId="012A6B57" w14:textId="77777777" w:rsidR="00BD5A5F" w:rsidRDefault="00BD5A5F" w:rsidP="00EE70C9">
      <w:pPr>
        <w:spacing w:after="0" w:line="240" w:lineRule="auto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 xml:space="preserve">   </w:t>
      </w:r>
      <w:r w:rsidRPr="00BD5A5F">
        <w:rPr>
          <w:rFonts w:ascii="Calibri" w:hAnsi="Calibri" w:cs="Calibri"/>
          <w:sz w:val="30"/>
          <w:szCs w:val="30"/>
        </w:rPr>
        <w:t xml:space="preserve">Dowie Gendron passed away on Sunday, January 9, 2011. </w:t>
      </w:r>
    </w:p>
    <w:p w14:paraId="7D83B073" w14:textId="77777777" w:rsidR="00BD5A5F" w:rsidRDefault="00BD5A5F" w:rsidP="00EE70C9">
      <w:pPr>
        <w:spacing w:after="0" w:line="240" w:lineRule="auto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 xml:space="preserve">   </w:t>
      </w:r>
      <w:r w:rsidRPr="00BD5A5F">
        <w:rPr>
          <w:rFonts w:ascii="Calibri" w:hAnsi="Calibri" w:cs="Calibri"/>
          <w:sz w:val="30"/>
          <w:szCs w:val="30"/>
        </w:rPr>
        <w:t xml:space="preserve">Beloved husband of the late Annabelle Edler Gendron. Father of Dowie (Dee) II and </w:t>
      </w:r>
      <w:proofErr w:type="spellStart"/>
      <w:r w:rsidRPr="00BD5A5F">
        <w:rPr>
          <w:rFonts w:ascii="Calibri" w:hAnsi="Calibri" w:cs="Calibri"/>
          <w:sz w:val="30"/>
          <w:szCs w:val="30"/>
        </w:rPr>
        <w:t>DavidvGendron</w:t>
      </w:r>
      <w:proofErr w:type="spellEnd"/>
      <w:r w:rsidRPr="00BD5A5F">
        <w:rPr>
          <w:rFonts w:ascii="Calibri" w:hAnsi="Calibri" w:cs="Calibri"/>
          <w:sz w:val="30"/>
          <w:szCs w:val="30"/>
        </w:rPr>
        <w:t xml:space="preserve">, Sandra Ratcliff (J.D.), Anne Iris Terrio (Barry), Nancy Holmes (Barry), Geraldine Cox (Henry), Glenda Arcuri (Len) and Sundy Fitch (Ron). Also survived by 14 grandchildren and 5 great grandchildren. </w:t>
      </w:r>
    </w:p>
    <w:p w14:paraId="5808D9CF" w14:textId="77777777" w:rsidR="00BD5A5F" w:rsidRDefault="00BD5A5F" w:rsidP="00EE70C9">
      <w:pPr>
        <w:spacing w:after="0" w:line="240" w:lineRule="auto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 xml:space="preserve">   </w:t>
      </w:r>
      <w:r w:rsidRPr="00BD5A5F">
        <w:rPr>
          <w:rFonts w:ascii="Calibri" w:hAnsi="Calibri" w:cs="Calibri"/>
          <w:sz w:val="30"/>
          <w:szCs w:val="30"/>
        </w:rPr>
        <w:t xml:space="preserve">Son of the late Jorda and Angeline Gendron. Brother of the late Mildred Keller, Earline Duhe, Roline and Roy Gendron. Age 83 years. A native and resident of LaPlace. </w:t>
      </w:r>
    </w:p>
    <w:p w14:paraId="17CB9D69" w14:textId="121D793C" w:rsidR="00EE70C9" w:rsidRDefault="00BD5A5F" w:rsidP="00EE70C9">
      <w:pPr>
        <w:spacing w:after="0" w:line="240" w:lineRule="auto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 xml:space="preserve">   </w:t>
      </w:r>
      <w:r w:rsidRPr="00BD5A5F">
        <w:rPr>
          <w:rFonts w:ascii="Calibri" w:hAnsi="Calibri" w:cs="Calibri"/>
          <w:sz w:val="30"/>
          <w:szCs w:val="30"/>
        </w:rPr>
        <w:t xml:space="preserve">Relatives and friends, also employees of St. John the Baptist Parish and School Board are invited to attend services. Visitation at Millet-Guidry Funeral Home, 2806 W. Airline Hwy., LaPlace, on Tuesday, January 11, </w:t>
      </w:r>
      <w:proofErr w:type="gramStart"/>
      <w:r w:rsidRPr="00BD5A5F">
        <w:rPr>
          <w:rFonts w:ascii="Calibri" w:hAnsi="Calibri" w:cs="Calibri"/>
          <w:sz w:val="30"/>
          <w:szCs w:val="30"/>
        </w:rPr>
        <w:t>2011</w:t>
      </w:r>
      <w:proofErr w:type="gramEnd"/>
      <w:r w:rsidRPr="00BD5A5F">
        <w:rPr>
          <w:rFonts w:ascii="Calibri" w:hAnsi="Calibri" w:cs="Calibri"/>
          <w:sz w:val="30"/>
          <w:szCs w:val="30"/>
        </w:rPr>
        <w:t xml:space="preserve"> from 5:00pm until 9:00pm and on Wednesday from 8:00am until 9:45am followed by a Mass at St. Joan of Arc Catholic Church in LaPlace at 10:00am. Burial in St. Peter Cemetery in Reserve.</w:t>
      </w:r>
      <w:r w:rsidR="00EE70C9" w:rsidRPr="00EE70C9">
        <w:rPr>
          <w:rFonts w:ascii="Calibri" w:hAnsi="Calibri" w:cs="Calibri"/>
          <w:sz w:val="30"/>
          <w:szCs w:val="30"/>
        </w:rPr>
        <w:br/>
      </w:r>
    </w:p>
    <w:p w14:paraId="1234E7D0" w14:textId="77777777" w:rsidR="00EE70C9" w:rsidRDefault="00EE70C9" w:rsidP="00EE70C9">
      <w:pPr>
        <w:spacing w:after="0" w:line="240" w:lineRule="auto"/>
        <w:rPr>
          <w:rFonts w:ascii="Calibri" w:hAnsi="Calibri" w:cs="Calibri"/>
          <w:sz w:val="30"/>
          <w:szCs w:val="30"/>
        </w:rPr>
      </w:pPr>
      <w:r w:rsidRPr="00EE70C9">
        <w:rPr>
          <w:rFonts w:ascii="Calibri" w:hAnsi="Calibri" w:cs="Calibri"/>
          <w:sz w:val="30"/>
          <w:szCs w:val="30"/>
        </w:rPr>
        <w:t xml:space="preserve">The Times-Picayune, </w:t>
      </w:r>
      <w:r>
        <w:rPr>
          <w:rFonts w:ascii="Calibri" w:hAnsi="Calibri" w:cs="Calibri"/>
          <w:sz w:val="30"/>
          <w:szCs w:val="30"/>
        </w:rPr>
        <w:t>New Orleans, Louisiana</w:t>
      </w:r>
    </w:p>
    <w:p w14:paraId="33B7F32D" w14:textId="376FA389" w:rsidR="00936A65" w:rsidRDefault="00BD5A5F" w:rsidP="00EE70C9">
      <w:pPr>
        <w:spacing w:after="0" w:line="240" w:lineRule="auto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>January 12, 2011</w:t>
      </w:r>
    </w:p>
    <w:sectPr w:rsidR="00936A65" w:rsidSect="00BD5A5F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A88"/>
    <w:rsid w:val="000B79CE"/>
    <w:rsid w:val="003B7ED9"/>
    <w:rsid w:val="006A0A88"/>
    <w:rsid w:val="00936A65"/>
    <w:rsid w:val="00A02425"/>
    <w:rsid w:val="00BD5A5F"/>
    <w:rsid w:val="00EE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2886E9"/>
  <w15:chartTrackingRefBased/>
  <w15:docId w15:val="{3F4C2593-1ECC-4877-8711-B2EAA818D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A0A8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A0A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A0A8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A0A8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A0A8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A0A8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A0A8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A0A8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A0A8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A0A8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A0A8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A0A8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A0A8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A0A8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A0A8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A0A8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A0A8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A0A8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A0A8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A0A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A0A8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A0A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A0A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A0A8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A0A8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A0A8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A0A8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A0A8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A0A8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6A0A8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A0A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56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2284">
          <w:marLeft w:val="1440"/>
          <w:marRight w:val="14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3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595313">
              <w:marLeft w:val="1440"/>
              <w:marRight w:val="14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822748">
          <w:marLeft w:val="1440"/>
          <w:marRight w:val="144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6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697600">
          <w:marLeft w:val="1440"/>
          <w:marRight w:val="14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23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831862">
              <w:marLeft w:val="1440"/>
              <w:marRight w:val="14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019208">
          <w:marLeft w:val="1440"/>
          <w:marRight w:val="144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157</Words>
  <Characters>899</Characters>
  <Application>Microsoft Office Word</Application>
  <DocSecurity>0</DocSecurity>
  <Lines>7</Lines>
  <Paragraphs>2</Paragraphs>
  <ScaleCrop>false</ScaleCrop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Margie Pearce</dc:creator>
  <cp:keywords/>
  <dc:description/>
  <cp:lastModifiedBy>Margie Pearce</cp:lastModifiedBy>
  <cp:revision>2</cp:revision>
  <dcterms:created xsi:type="dcterms:W3CDTF">2024-12-05T21:18:00Z</dcterms:created>
  <dcterms:modified xsi:type="dcterms:W3CDTF">2024-12-05T21:18:00Z</dcterms:modified>
</cp:coreProperties>
</file>