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A953" w14:textId="00F6BEC4" w:rsidR="00DF4AAE" w:rsidRDefault="006E0952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Lida (Cambre) Jacob</w:t>
      </w:r>
    </w:p>
    <w:p w14:paraId="1353348B" w14:textId="2EFBD531" w:rsidR="00D0610B" w:rsidRPr="00DF4AAE" w:rsidRDefault="006E0952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20, 1888 – April 14, 1967</w:t>
      </w:r>
    </w:p>
    <w:p w14:paraId="461E03E6" w14:textId="77777777" w:rsidR="00DF4AAE" w:rsidRPr="00DF4AAE" w:rsidRDefault="00DF4AAE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D2E490B" w14:textId="029948AF" w:rsidR="00DF4AAE" w:rsidRDefault="006E0952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075D01EA" wp14:editId="684103AB">
            <wp:extent cx="2409517" cy="3114610"/>
            <wp:effectExtent l="0" t="0" r="0" b="0"/>
            <wp:docPr id="1481796674" name="Picture 1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991" cy="315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30"/>
          <w:szCs w:val="30"/>
        </w:rPr>
        <w:t xml:space="preserve">  </w:t>
      </w:r>
      <w:r>
        <w:rPr>
          <w:noProof/>
        </w:rPr>
        <w:drawing>
          <wp:inline distT="0" distB="0" distL="0" distR="0" wp14:anchorId="4D86168C" wp14:editId="25B4C416">
            <wp:extent cx="3143250" cy="3083338"/>
            <wp:effectExtent l="0" t="0" r="0" b="3175"/>
            <wp:docPr id="67913798" name="Picture 1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9" t="47209" r="48798" b="26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020" cy="313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A4CCC3" w14:textId="5E158872" w:rsidR="00E64C63" w:rsidRDefault="00E64C63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Photo by </w:t>
      </w:r>
      <w:r w:rsidR="006E0952">
        <w:rPr>
          <w:rFonts w:ascii="Calibri" w:hAnsi="Calibri" w:cs="Calibri"/>
          <w:sz w:val="30"/>
          <w:szCs w:val="30"/>
        </w:rPr>
        <w:t>Team T-Lo</w:t>
      </w:r>
    </w:p>
    <w:p w14:paraId="1F3B827A" w14:textId="77777777" w:rsidR="00DF4AAE" w:rsidRPr="00DF4AAE" w:rsidRDefault="00DF4AAE" w:rsidP="00DF4AA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74F613C3" w14:textId="77777777" w:rsidR="006E0952" w:rsidRDefault="006E0952" w:rsidP="00E64C6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Age</w:t>
      </w:r>
      <w:r w:rsidRPr="006E0952">
        <w:rPr>
          <w:rFonts w:ascii="Calibri" w:hAnsi="Calibri" w:cs="Calibri"/>
          <w:sz w:val="30"/>
          <w:szCs w:val="30"/>
        </w:rPr>
        <w:t xml:space="preserve"> 79 years, a native and resident of Reserve, Louisiana. </w:t>
      </w:r>
    </w:p>
    <w:p w14:paraId="1E69D1BD" w14:textId="77777777" w:rsidR="006E0952" w:rsidRDefault="006E0952" w:rsidP="00E64C6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102A316" w14:textId="77777777" w:rsidR="006E0952" w:rsidRDefault="006E0952" w:rsidP="00E64C63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E0952">
        <w:rPr>
          <w:rFonts w:ascii="Calibri" w:hAnsi="Calibri" w:cs="Calibri"/>
          <w:sz w:val="30"/>
          <w:szCs w:val="30"/>
        </w:rPr>
        <w:t xml:space="preserve">Wife of the late Moise Jacob and mother of Guy, Robert and Marcel Jacob and </w:t>
      </w:r>
      <w:r w:rsidRPr="006E0952">
        <w:rPr>
          <w:rFonts w:ascii="Calibri" w:hAnsi="Calibri" w:cs="Calibri"/>
          <w:sz w:val="30"/>
          <w:szCs w:val="30"/>
        </w:rPr>
        <w:t>Mrs.</w:t>
      </w:r>
      <w:r w:rsidRPr="006E0952">
        <w:rPr>
          <w:rFonts w:ascii="Calibri" w:hAnsi="Calibri" w:cs="Calibri"/>
          <w:sz w:val="30"/>
          <w:szCs w:val="30"/>
        </w:rPr>
        <w:t xml:space="preserve"> Frank Guillot all of Reserve, </w:t>
      </w:r>
      <w:r w:rsidRPr="006E0952">
        <w:rPr>
          <w:rFonts w:ascii="Calibri" w:hAnsi="Calibri" w:cs="Calibri"/>
          <w:sz w:val="30"/>
          <w:szCs w:val="30"/>
        </w:rPr>
        <w:t>Mrs.</w:t>
      </w:r>
      <w:r w:rsidRPr="006E0952">
        <w:rPr>
          <w:rFonts w:ascii="Calibri" w:hAnsi="Calibri" w:cs="Calibri"/>
          <w:sz w:val="30"/>
          <w:szCs w:val="30"/>
        </w:rPr>
        <w:t xml:space="preserve"> Richard Trosclair of Norco, Louisiana, Harry, Alton and Leonard Jacob all of Baton Rouge. Sister of </w:t>
      </w:r>
      <w:r w:rsidRPr="006E0952">
        <w:rPr>
          <w:rFonts w:ascii="Calibri" w:hAnsi="Calibri" w:cs="Calibri"/>
          <w:sz w:val="30"/>
          <w:szCs w:val="30"/>
        </w:rPr>
        <w:t>Mrs.</w:t>
      </w:r>
      <w:r w:rsidRPr="006E0952">
        <w:rPr>
          <w:rFonts w:ascii="Calibri" w:hAnsi="Calibri" w:cs="Calibri"/>
          <w:sz w:val="30"/>
          <w:szCs w:val="30"/>
        </w:rPr>
        <w:t xml:space="preserve"> Camille Naquin of Baton Rouge, Georgina and Lewis Cambre of Reserve. </w:t>
      </w:r>
    </w:p>
    <w:p w14:paraId="2AE6831F" w14:textId="77777777" w:rsidR="006E0952" w:rsidRDefault="006E0952" w:rsidP="00E64C6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BD02989" w14:textId="5D373B30" w:rsidR="00E64C63" w:rsidRDefault="006E0952" w:rsidP="00E64C63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E0952">
        <w:rPr>
          <w:rFonts w:ascii="Calibri" w:hAnsi="Calibri" w:cs="Calibri"/>
          <w:sz w:val="30"/>
          <w:szCs w:val="30"/>
        </w:rPr>
        <w:t>Services were Monday</w:t>
      </w:r>
      <w:r>
        <w:rPr>
          <w:rFonts w:ascii="Calibri" w:hAnsi="Calibri" w:cs="Calibri"/>
          <w:sz w:val="30"/>
          <w:szCs w:val="30"/>
        </w:rPr>
        <w:t>,</w:t>
      </w:r>
      <w:r w:rsidRPr="006E0952">
        <w:rPr>
          <w:rFonts w:ascii="Calibri" w:hAnsi="Calibri" w:cs="Calibri"/>
          <w:sz w:val="30"/>
          <w:szCs w:val="30"/>
        </w:rPr>
        <w:t xml:space="preserve"> 17 Apr 1967 at St Peter Church in Reserve, with interment in St Peter Cemetery, Reserve.</w:t>
      </w:r>
      <w:r w:rsidR="00E64C63" w:rsidRPr="00E64C63">
        <w:rPr>
          <w:rFonts w:ascii="Calibri" w:hAnsi="Calibri" w:cs="Calibri"/>
          <w:sz w:val="30"/>
          <w:szCs w:val="30"/>
        </w:rPr>
        <w:br/>
      </w:r>
      <w:r w:rsidR="00E64C63" w:rsidRPr="00E64C63">
        <w:rPr>
          <w:rFonts w:ascii="Calibri" w:hAnsi="Calibri" w:cs="Calibri"/>
          <w:sz w:val="30"/>
          <w:szCs w:val="30"/>
        </w:rPr>
        <w:br/>
        <w:t xml:space="preserve">Times Picayune, </w:t>
      </w:r>
      <w:r w:rsidR="00E64C63">
        <w:rPr>
          <w:rFonts w:ascii="Calibri" w:hAnsi="Calibri" w:cs="Calibri"/>
          <w:sz w:val="30"/>
          <w:szCs w:val="30"/>
        </w:rPr>
        <w:t>New Orleans, Louisiana</w:t>
      </w:r>
    </w:p>
    <w:p w14:paraId="0391C075" w14:textId="2B89BBA8" w:rsidR="00EF5795" w:rsidRPr="00B127C2" w:rsidRDefault="006E0952" w:rsidP="00E64C6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April 15, 1967</w:t>
      </w:r>
    </w:p>
    <w:sectPr w:rsidR="00EF5795" w:rsidRPr="00B127C2" w:rsidSect="00E64C6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E"/>
    <w:rsid w:val="0009452F"/>
    <w:rsid w:val="000C5B8F"/>
    <w:rsid w:val="000F5DC1"/>
    <w:rsid w:val="00300F95"/>
    <w:rsid w:val="003C1702"/>
    <w:rsid w:val="00443F01"/>
    <w:rsid w:val="0045419C"/>
    <w:rsid w:val="00457A80"/>
    <w:rsid w:val="004A3472"/>
    <w:rsid w:val="005D0076"/>
    <w:rsid w:val="006E0952"/>
    <w:rsid w:val="00726BEB"/>
    <w:rsid w:val="00837A0D"/>
    <w:rsid w:val="008E6E97"/>
    <w:rsid w:val="00A15F63"/>
    <w:rsid w:val="00A40918"/>
    <w:rsid w:val="00A7731D"/>
    <w:rsid w:val="00B127C2"/>
    <w:rsid w:val="00B24566"/>
    <w:rsid w:val="00CF0B2F"/>
    <w:rsid w:val="00CF16AC"/>
    <w:rsid w:val="00D0610B"/>
    <w:rsid w:val="00D07488"/>
    <w:rsid w:val="00DF4AAE"/>
    <w:rsid w:val="00E64C63"/>
    <w:rsid w:val="00EF5795"/>
    <w:rsid w:val="00F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E0C9"/>
  <w15:chartTrackingRefBased/>
  <w15:docId w15:val="{56C02197-708A-470D-B010-04C7B24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A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2025-08-16T19:47:00Z</dcterms:created>
  <dcterms:modified xsi:type="dcterms:W3CDTF">2025-08-16T19:47:00Z</dcterms:modified>
</cp:coreProperties>
</file>