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D152" w14:textId="37C11F7E" w:rsidR="00CE5285" w:rsidRPr="00A51343" w:rsidRDefault="00E97DE6" w:rsidP="00A51343">
      <w:pPr>
        <w:spacing w:after="0" w:line="240" w:lineRule="auto"/>
        <w:jc w:val="center"/>
        <w:rPr>
          <w:sz w:val="40"/>
          <w:szCs w:val="40"/>
        </w:rPr>
      </w:pPr>
      <w:r>
        <w:rPr>
          <w:sz w:val="40"/>
          <w:szCs w:val="40"/>
        </w:rPr>
        <w:t>Lelia (Bourgeois)</w:t>
      </w:r>
      <w:r w:rsidR="006E10AD">
        <w:rPr>
          <w:sz w:val="40"/>
          <w:szCs w:val="40"/>
        </w:rPr>
        <w:t xml:space="preserve"> Landry</w:t>
      </w:r>
    </w:p>
    <w:p w14:paraId="098FE880" w14:textId="1B15B3E4" w:rsidR="00A51343" w:rsidRDefault="00E97DE6" w:rsidP="00A51343">
      <w:pPr>
        <w:spacing w:after="0" w:line="240" w:lineRule="auto"/>
        <w:jc w:val="center"/>
        <w:rPr>
          <w:sz w:val="40"/>
          <w:szCs w:val="40"/>
        </w:rPr>
      </w:pPr>
      <w:r>
        <w:rPr>
          <w:sz w:val="40"/>
          <w:szCs w:val="40"/>
        </w:rPr>
        <w:t>September 14, 1887 – July 5, 1985</w:t>
      </w:r>
    </w:p>
    <w:p w14:paraId="5E04A3E2" w14:textId="77777777" w:rsidR="004658E9" w:rsidRDefault="004658E9" w:rsidP="00A51343">
      <w:pPr>
        <w:spacing w:after="0" w:line="240" w:lineRule="auto"/>
        <w:jc w:val="center"/>
      </w:pPr>
    </w:p>
    <w:p w14:paraId="51E3EC9D" w14:textId="38163FE0" w:rsidR="00644721" w:rsidRDefault="00E97DE6" w:rsidP="00644721">
      <w:pPr>
        <w:spacing w:after="0"/>
        <w:jc w:val="center"/>
        <w:rPr>
          <w:sz w:val="30"/>
          <w:szCs w:val="30"/>
        </w:rPr>
      </w:pPr>
      <w:r>
        <w:rPr>
          <w:noProof/>
        </w:rPr>
        <w:drawing>
          <wp:inline distT="0" distB="0" distL="0" distR="0" wp14:anchorId="73CE87D6" wp14:editId="4927A3D1">
            <wp:extent cx="3409950" cy="2436638"/>
            <wp:effectExtent l="0" t="0" r="0" b="1905"/>
            <wp:docPr id="1819907432" name="Picture 1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0290" cy="2444026"/>
                    </a:xfrm>
                    <a:prstGeom prst="rect">
                      <a:avLst/>
                    </a:prstGeom>
                    <a:noFill/>
                    <a:ln>
                      <a:noFill/>
                    </a:ln>
                  </pic:spPr>
                </pic:pic>
              </a:graphicData>
            </a:graphic>
          </wp:inline>
        </w:drawing>
      </w:r>
    </w:p>
    <w:p w14:paraId="36773CC3" w14:textId="64A5C9E8" w:rsidR="006E10AD" w:rsidRDefault="00E97DE6" w:rsidP="00644721">
      <w:pPr>
        <w:spacing w:after="0"/>
        <w:jc w:val="center"/>
        <w:rPr>
          <w:sz w:val="30"/>
          <w:szCs w:val="30"/>
        </w:rPr>
      </w:pPr>
      <w:r>
        <w:rPr>
          <w:sz w:val="30"/>
          <w:szCs w:val="30"/>
        </w:rPr>
        <w:t>Contributed by Dwayne Montz</w:t>
      </w:r>
    </w:p>
    <w:p w14:paraId="6324E679" w14:textId="054A87E6" w:rsidR="00644721" w:rsidRDefault="00644721" w:rsidP="006E10AD">
      <w:pPr>
        <w:spacing w:after="0" w:line="240" w:lineRule="auto"/>
        <w:rPr>
          <w:sz w:val="30"/>
          <w:szCs w:val="30"/>
        </w:rPr>
      </w:pPr>
    </w:p>
    <w:p w14:paraId="41B6BA13" w14:textId="77777777" w:rsidR="00E97DE6" w:rsidRDefault="00E97DE6" w:rsidP="00E97DE6">
      <w:pPr>
        <w:spacing w:after="0" w:line="240" w:lineRule="auto"/>
        <w:rPr>
          <w:sz w:val="30"/>
          <w:szCs w:val="30"/>
        </w:rPr>
      </w:pPr>
      <w:r w:rsidRPr="00E97DE6">
        <w:rPr>
          <w:sz w:val="30"/>
          <w:szCs w:val="30"/>
        </w:rPr>
        <w:t xml:space="preserve">Lelia Bourgeois Landry died on Friday, 5 Jul 1985. She was the beloved wife of the late Leus Landry and the mother of the late Van Landry. She was the sister of the late Septime, Numa, Aloysius, Anicet, Eleanor, Leonie, Achille and Leonce Bourgeois, Aurelie B Schexnayder, Aline B Vicknair, Marie B </w:t>
      </w:r>
      <w:proofErr w:type="spellStart"/>
      <w:r w:rsidRPr="00E97DE6">
        <w:rPr>
          <w:sz w:val="30"/>
          <w:szCs w:val="30"/>
        </w:rPr>
        <w:t>Polizzoto</w:t>
      </w:r>
      <w:proofErr w:type="spellEnd"/>
      <w:r w:rsidRPr="00E97DE6">
        <w:rPr>
          <w:sz w:val="30"/>
          <w:szCs w:val="30"/>
        </w:rPr>
        <w:t xml:space="preserve"> and Olympe B Ford. She </w:t>
      </w:r>
      <w:proofErr w:type="gramStart"/>
      <w:r w:rsidRPr="00E97DE6">
        <w:rPr>
          <w:sz w:val="30"/>
          <w:szCs w:val="30"/>
        </w:rPr>
        <w:t>is survived</w:t>
      </w:r>
      <w:proofErr w:type="gramEnd"/>
      <w:r w:rsidRPr="00E97DE6">
        <w:rPr>
          <w:sz w:val="30"/>
          <w:szCs w:val="30"/>
        </w:rPr>
        <w:t xml:space="preserve"> by her daughter-in-law, Ollie Hebert Landry, and many nieces and nephews. </w:t>
      </w:r>
    </w:p>
    <w:p w14:paraId="093B6866" w14:textId="77777777" w:rsidR="00E97DE6" w:rsidRDefault="00E97DE6" w:rsidP="00E97DE6">
      <w:pPr>
        <w:spacing w:after="0" w:line="240" w:lineRule="auto"/>
        <w:rPr>
          <w:sz w:val="30"/>
          <w:szCs w:val="30"/>
        </w:rPr>
      </w:pPr>
    </w:p>
    <w:p w14:paraId="4F62841A" w14:textId="77777777" w:rsidR="00E97DE6" w:rsidRDefault="00E97DE6" w:rsidP="00E97DE6">
      <w:pPr>
        <w:spacing w:after="0" w:line="240" w:lineRule="auto"/>
        <w:rPr>
          <w:sz w:val="30"/>
          <w:szCs w:val="30"/>
        </w:rPr>
      </w:pPr>
      <w:r w:rsidRPr="00E97DE6">
        <w:rPr>
          <w:sz w:val="30"/>
          <w:szCs w:val="30"/>
        </w:rPr>
        <w:t xml:space="preserve">She </w:t>
      </w:r>
      <w:proofErr w:type="gramStart"/>
      <w:r w:rsidRPr="00E97DE6">
        <w:rPr>
          <w:sz w:val="30"/>
          <w:szCs w:val="30"/>
        </w:rPr>
        <w:t>was age</w:t>
      </w:r>
      <w:proofErr w:type="gramEnd"/>
      <w:r w:rsidRPr="00E97DE6">
        <w:rPr>
          <w:sz w:val="30"/>
          <w:szCs w:val="30"/>
        </w:rPr>
        <w:t xml:space="preserve"> </w:t>
      </w:r>
      <w:proofErr w:type="gramStart"/>
      <w:r w:rsidRPr="00E97DE6">
        <w:rPr>
          <w:sz w:val="30"/>
          <w:szCs w:val="30"/>
        </w:rPr>
        <w:t>97</w:t>
      </w:r>
      <w:proofErr w:type="gramEnd"/>
      <w:r w:rsidRPr="00E97DE6">
        <w:rPr>
          <w:sz w:val="30"/>
          <w:szCs w:val="30"/>
        </w:rPr>
        <w:t xml:space="preserve"> years, a native of Mt Airy, Louisiana, and a resident of Lutcher, Louisiana, for 71 years and of Bunkie, Louisiana, for the last 9 years. </w:t>
      </w:r>
    </w:p>
    <w:p w14:paraId="7B4E86EB" w14:textId="77777777" w:rsidR="00E97DE6" w:rsidRDefault="00E97DE6" w:rsidP="00E97DE6">
      <w:pPr>
        <w:spacing w:after="0" w:line="240" w:lineRule="auto"/>
        <w:rPr>
          <w:sz w:val="30"/>
          <w:szCs w:val="30"/>
        </w:rPr>
      </w:pPr>
    </w:p>
    <w:p w14:paraId="71097743" w14:textId="1172C725" w:rsidR="00E97DE6" w:rsidRDefault="00E97DE6" w:rsidP="00E97DE6">
      <w:pPr>
        <w:spacing w:after="0" w:line="240" w:lineRule="auto"/>
        <w:rPr>
          <w:sz w:val="30"/>
          <w:szCs w:val="30"/>
        </w:rPr>
      </w:pPr>
      <w:r w:rsidRPr="00E97DE6">
        <w:rPr>
          <w:sz w:val="30"/>
          <w:szCs w:val="30"/>
        </w:rPr>
        <w:t>Mass of Christian Burial will be at St Joseph Church, Paulina, Louisiana, with interment in St Peter Cemetery, Reserve, Louisiana.</w:t>
      </w:r>
    </w:p>
    <w:p w14:paraId="5ADC960D" w14:textId="77777777" w:rsidR="00E97DE6" w:rsidRPr="00E97DE6" w:rsidRDefault="00E97DE6" w:rsidP="00E97DE6">
      <w:pPr>
        <w:spacing w:after="0" w:line="240" w:lineRule="auto"/>
        <w:rPr>
          <w:sz w:val="30"/>
          <w:szCs w:val="30"/>
        </w:rPr>
      </w:pPr>
    </w:p>
    <w:p w14:paraId="50E58219" w14:textId="77777777" w:rsidR="00E97DE6" w:rsidRDefault="00E97DE6" w:rsidP="00E97DE6">
      <w:pPr>
        <w:spacing w:after="0" w:line="240" w:lineRule="auto"/>
        <w:rPr>
          <w:sz w:val="30"/>
          <w:szCs w:val="30"/>
        </w:rPr>
      </w:pPr>
      <w:r w:rsidRPr="00E97DE6">
        <w:rPr>
          <w:sz w:val="30"/>
          <w:szCs w:val="30"/>
        </w:rPr>
        <w:t xml:space="preserve">The Times-Picayune, </w:t>
      </w:r>
      <w:r>
        <w:rPr>
          <w:sz w:val="30"/>
          <w:szCs w:val="30"/>
        </w:rPr>
        <w:t>New Orleans, Louisiana</w:t>
      </w:r>
    </w:p>
    <w:p w14:paraId="386A0EDE" w14:textId="0FBCD64C" w:rsidR="006E10AD" w:rsidRPr="00A37332" w:rsidRDefault="00E97DE6" w:rsidP="00E97DE6">
      <w:pPr>
        <w:spacing w:after="0" w:line="240" w:lineRule="auto"/>
        <w:rPr>
          <w:sz w:val="30"/>
          <w:szCs w:val="30"/>
        </w:rPr>
      </w:pPr>
      <w:r w:rsidRPr="00E97DE6">
        <w:rPr>
          <w:sz w:val="30"/>
          <w:szCs w:val="30"/>
        </w:rPr>
        <w:t>7 Jul</w:t>
      </w:r>
      <w:r>
        <w:rPr>
          <w:sz w:val="30"/>
          <w:szCs w:val="30"/>
        </w:rPr>
        <w:t>y</w:t>
      </w:r>
      <w:r w:rsidRPr="00E97DE6">
        <w:rPr>
          <w:sz w:val="30"/>
          <w:szCs w:val="30"/>
        </w:rPr>
        <w:t xml:space="preserve"> 1985</w:t>
      </w:r>
    </w:p>
    <w:sectPr w:rsidR="006E10AD" w:rsidRPr="00A37332" w:rsidSect="004658E9">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43"/>
    <w:rsid w:val="000C7BF0"/>
    <w:rsid w:val="000F215A"/>
    <w:rsid w:val="00103E1E"/>
    <w:rsid w:val="00145466"/>
    <w:rsid w:val="001A6DE6"/>
    <w:rsid w:val="001F5AFC"/>
    <w:rsid w:val="003267E9"/>
    <w:rsid w:val="003D1FCC"/>
    <w:rsid w:val="00404183"/>
    <w:rsid w:val="004141A4"/>
    <w:rsid w:val="004658E9"/>
    <w:rsid w:val="00577FD5"/>
    <w:rsid w:val="00644721"/>
    <w:rsid w:val="00653736"/>
    <w:rsid w:val="00690D56"/>
    <w:rsid w:val="006E10AD"/>
    <w:rsid w:val="00804079"/>
    <w:rsid w:val="008A44DE"/>
    <w:rsid w:val="00961230"/>
    <w:rsid w:val="00A37332"/>
    <w:rsid w:val="00A51343"/>
    <w:rsid w:val="00AD1243"/>
    <w:rsid w:val="00AF6A0E"/>
    <w:rsid w:val="00C845CC"/>
    <w:rsid w:val="00CE5285"/>
    <w:rsid w:val="00D36F8E"/>
    <w:rsid w:val="00D807DD"/>
    <w:rsid w:val="00DE10C0"/>
    <w:rsid w:val="00E60601"/>
    <w:rsid w:val="00E97DE6"/>
    <w:rsid w:val="00EC2FF1"/>
    <w:rsid w:val="00F129CD"/>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DA4E"/>
  <w15:docId w15:val="{CCA61D5D-4894-45DA-AAB0-0D1B01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343"/>
    <w:rPr>
      <w:rFonts w:ascii="Tahoma" w:hAnsi="Tahoma" w:cs="Tahoma"/>
      <w:sz w:val="16"/>
      <w:szCs w:val="16"/>
    </w:rPr>
  </w:style>
  <w:style w:type="character" w:styleId="Hyperlink">
    <w:name w:val="Hyperlink"/>
    <w:basedOn w:val="DefaultParagraphFont"/>
    <w:uiPriority w:val="99"/>
    <w:unhideWhenUsed/>
    <w:rsid w:val="004141A4"/>
    <w:rPr>
      <w:color w:val="0000FF" w:themeColor="hyperlink"/>
      <w:u w:val="single"/>
    </w:rPr>
  </w:style>
  <w:style w:type="character" w:styleId="UnresolvedMention">
    <w:name w:val="Unresolved Mention"/>
    <w:basedOn w:val="DefaultParagraphFont"/>
    <w:uiPriority w:val="99"/>
    <w:semiHidden/>
    <w:unhideWhenUsed/>
    <w:rsid w:val="0041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144</Words>
  <Characters>709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2025-11-29T17:09:00Z</dcterms:created>
  <dcterms:modified xsi:type="dcterms:W3CDTF">2025-11-29T17:09:00Z</dcterms:modified>
</cp:coreProperties>
</file>