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2B1FE91B" w:rsidR="0009452F" w:rsidRPr="00AB4736" w:rsidRDefault="009B0BCC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Fortune Hyacinthe</w:t>
      </w:r>
      <w:r w:rsidR="00737D99">
        <w:rPr>
          <w:rFonts w:ascii="Calibri" w:hAnsi="Calibri" w:cs="Calibri"/>
          <w:sz w:val="40"/>
          <w:szCs w:val="40"/>
        </w:rPr>
        <w:t xml:space="preserve"> Maurin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5A73C54E" w14:textId="39256B73" w:rsidR="00AB4736" w:rsidRDefault="009B0BCC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29, 1854 – June 25, 1932</w:t>
      </w:r>
    </w:p>
    <w:p w14:paraId="71ED7E03" w14:textId="77777777" w:rsidR="00FA08BA" w:rsidRPr="00FA08BA" w:rsidRDefault="00FA08BA" w:rsidP="00544BDE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7F36B6D2" w:rsidR="003B5E7D" w:rsidRDefault="003B5E7D" w:rsidP="00544BDE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153D14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C428A1A" wp14:editId="06F4AF1E">
            <wp:extent cx="1743075" cy="2238200"/>
            <wp:effectExtent l="0" t="0" r="0" b="0"/>
            <wp:docPr id="13192203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0392" name="Picture 13192203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1562" b="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9" cy="2264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3D14">
        <w:rPr>
          <w:rFonts w:ascii="Calibri" w:hAnsi="Calibri" w:cs="Calibri"/>
          <w:noProof/>
          <w:sz w:val="30"/>
          <w:szCs w:val="30"/>
        </w:rPr>
        <w:t xml:space="preserve">   </w:t>
      </w:r>
      <w:r w:rsidR="005228B0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1109849" wp14:editId="69413E02">
            <wp:extent cx="3243458" cy="2257166"/>
            <wp:effectExtent l="0" t="0" r="0" b="0"/>
            <wp:docPr id="1498824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0392" name="Picture 131922039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4" t="45210" r="33442" b="4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596" cy="231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6C351" w14:textId="77777777" w:rsidR="00153D14" w:rsidRDefault="00153D14" w:rsidP="00153D14">
      <w:pPr>
        <w:spacing w:after="0" w:line="240" w:lineRule="auto"/>
        <w:rPr>
          <w:rFonts w:ascii="Calibri" w:hAnsi="Calibri" w:cs="Calibri"/>
          <w:noProof/>
          <w:sz w:val="30"/>
          <w:szCs w:val="30"/>
        </w:rPr>
      </w:pPr>
    </w:p>
    <w:p w14:paraId="259CACC5" w14:textId="77777777" w:rsidR="00567515" w:rsidRDefault="00567515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B165A7D" w14:textId="77777777" w:rsidR="009B0BCC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9B0BCC">
        <w:rPr>
          <w:rFonts w:ascii="Calibri" w:hAnsi="Calibri" w:cs="Calibri"/>
          <w:sz w:val="30"/>
          <w:szCs w:val="30"/>
        </w:rPr>
        <w:t xml:space="preserve">Born 29 Nov 1854 at </w:t>
      </w:r>
      <w:proofErr w:type="spellStart"/>
      <w:r w:rsidRPr="009B0BCC">
        <w:rPr>
          <w:rFonts w:ascii="Calibri" w:hAnsi="Calibri" w:cs="Calibri"/>
          <w:sz w:val="30"/>
          <w:szCs w:val="30"/>
        </w:rPr>
        <w:t>Enchastrayes</w:t>
      </w:r>
      <w:proofErr w:type="spellEnd"/>
      <w:r w:rsidRPr="009B0BCC">
        <w:rPr>
          <w:rFonts w:ascii="Calibri" w:hAnsi="Calibri" w:cs="Calibri"/>
          <w:sz w:val="30"/>
          <w:szCs w:val="30"/>
        </w:rPr>
        <w:t xml:space="preserve">, Alpes-de-Haut-Provence, France to Jean Louis Maurin and Marie Eleanore Gaudemard. He died on Saturday morning, 25 Jun 1932, at 9 o'clock. </w:t>
      </w:r>
    </w:p>
    <w:p w14:paraId="3238E213" w14:textId="77777777" w:rsidR="009B0BCC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EFD589B" w14:textId="77777777" w:rsidR="009B0BCC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9B0BCC">
        <w:rPr>
          <w:rFonts w:ascii="Calibri" w:hAnsi="Calibri" w:cs="Calibri"/>
          <w:sz w:val="30"/>
          <w:szCs w:val="30"/>
        </w:rPr>
        <w:t xml:space="preserve">Husband of the late Desire Bossier and father of Louis, Horace and Fortune Jr, Etienne and </w:t>
      </w:r>
      <w:r w:rsidRPr="009B0BCC">
        <w:rPr>
          <w:rFonts w:ascii="Calibri" w:hAnsi="Calibri" w:cs="Calibri"/>
          <w:sz w:val="30"/>
          <w:szCs w:val="30"/>
        </w:rPr>
        <w:t>Mrs.</w:t>
      </w:r>
      <w:r w:rsidRPr="009B0BCC">
        <w:rPr>
          <w:rFonts w:ascii="Calibri" w:hAnsi="Calibri" w:cs="Calibri"/>
          <w:sz w:val="30"/>
          <w:szCs w:val="30"/>
        </w:rPr>
        <w:t xml:space="preserve"> Henry Donaldson and </w:t>
      </w:r>
      <w:r w:rsidRPr="009B0BCC">
        <w:rPr>
          <w:rFonts w:ascii="Calibri" w:hAnsi="Calibri" w:cs="Calibri"/>
          <w:sz w:val="30"/>
          <w:szCs w:val="30"/>
        </w:rPr>
        <w:t>Mrs.</w:t>
      </w:r>
      <w:r w:rsidRPr="009B0BCC">
        <w:rPr>
          <w:rFonts w:ascii="Calibri" w:hAnsi="Calibri" w:cs="Calibri"/>
          <w:sz w:val="30"/>
          <w:szCs w:val="30"/>
        </w:rPr>
        <w:t xml:space="preserve"> Maurice Granier. </w:t>
      </w:r>
    </w:p>
    <w:p w14:paraId="3BD39F46" w14:textId="77777777" w:rsidR="009B0BCC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89C4A4A" w14:textId="583D1ECE" w:rsidR="00774B7D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9B0BCC">
        <w:rPr>
          <w:rFonts w:ascii="Calibri" w:hAnsi="Calibri" w:cs="Calibri"/>
          <w:sz w:val="30"/>
          <w:szCs w:val="30"/>
        </w:rPr>
        <w:t>Funeral services were Sunday 26 Jun 1932 with interment in St Peter Cemetery, Reserve, Louisiana.</w:t>
      </w:r>
    </w:p>
    <w:p w14:paraId="41682AD5" w14:textId="77777777" w:rsidR="009B0BCC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F0B4455" w14:textId="77777777" w:rsidR="00544BDE" w:rsidRDefault="00544BDE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544BDE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2AE50D9" w14:textId="1E946740" w:rsidR="00053F5A" w:rsidRPr="00737D99" w:rsidRDefault="009B0BCC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26, 1932</w:t>
      </w:r>
    </w:p>
    <w:sectPr w:rsidR="00053F5A" w:rsidRPr="00737D99" w:rsidSect="009B0B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53D14"/>
    <w:rsid w:val="0019053B"/>
    <w:rsid w:val="002922C5"/>
    <w:rsid w:val="00387BAB"/>
    <w:rsid w:val="00396A6E"/>
    <w:rsid w:val="003B5E7D"/>
    <w:rsid w:val="00511AB0"/>
    <w:rsid w:val="005228B0"/>
    <w:rsid w:val="00544BDE"/>
    <w:rsid w:val="00556D2F"/>
    <w:rsid w:val="00567515"/>
    <w:rsid w:val="006079B3"/>
    <w:rsid w:val="0061520C"/>
    <w:rsid w:val="006805CC"/>
    <w:rsid w:val="0073573E"/>
    <w:rsid w:val="00737D99"/>
    <w:rsid w:val="007479FB"/>
    <w:rsid w:val="007517EA"/>
    <w:rsid w:val="00774B7D"/>
    <w:rsid w:val="009B0BCC"/>
    <w:rsid w:val="00A358D3"/>
    <w:rsid w:val="00A35F3B"/>
    <w:rsid w:val="00A81441"/>
    <w:rsid w:val="00AA384D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2026-02-03T13:12:00Z</dcterms:created>
  <dcterms:modified xsi:type="dcterms:W3CDTF">2026-02-03T13:12:00Z</dcterms:modified>
</cp:coreProperties>
</file>