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0A05B" w14:textId="4A141FE3" w:rsidR="0009452F" w:rsidRPr="00AB4736" w:rsidRDefault="003A0267" w:rsidP="00544BDE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John Daniel</w:t>
      </w:r>
      <w:r w:rsidR="00737D99">
        <w:rPr>
          <w:rFonts w:ascii="Calibri" w:hAnsi="Calibri" w:cs="Calibri"/>
          <w:sz w:val="40"/>
          <w:szCs w:val="40"/>
        </w:rPr>
        <w:t xml:space="preserve"> Maurin</w:t>
      </w:r>
      <w:r w:rsidR="009B0BCC">
        <w:rPr>
          <w:rFonts w:ascii="Calibri" w:hAnsi="Calibri" w:cs="Calibri"/>
          <w:sz w:val="40"/>
          <w:szCs w:val="40"/>
        </w:rPr>
        <w:t xml:space="preserve"> Sr.</w:t>
      </w:r>
    </w:p>
    <w:p w14:paraId="5A73C54E" w14:textId="64E0E08A" w:rsidR="00AB4736" w:rsidRDefault="003A0267" w:rsidP="00544BDE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May 2, 1922 – April 2, 1993</w:t>
      </w:r>
    </w:p>
    <w:p w14:paraId="71ED7E03" w14:textId="77777777" w:rsidR="00FA08BA" w:rsidRPr="00FA08BA" w:rsidRDefault="00FA08BA" w:rsidP="00544BDE">
      <w:pPr>
        <w:spacing w:after="0" w:line="240" w:lineRule="auto"/>
        <w:jc w:val="center"/>
        <w:rPr>
          <w:rFonts w:ascii="Calibri" w:hAnsi="Calibri" w:cs="Calibri"/>
        </w:rPr>
      </w:pPr>
    </w:p>
    <w:p w14:paraId="0B760332" w14:textId="30D471F8" w:rsidR="003B5E7D" w:rsidRDefault="003B5E7D" w:rsidP="00544BDE">
      <w:pPr>
        <w:spacing w:after="0" w:line="240" w:lineRule="auto"/>
        <w:jc w:val="center"/>
        <w:rPr>
          <w:rFonts w:ascii="Calibri" w:hAnsi="Calibri" w:cs="Calibri"/>
          <w:noProof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t xml:space="preserve">  </w:t>
      </w:r>
      <w:r w:rsidR="00A81441">
        <w:rPr>
          <w:rFonts w:ascii="Calibri" w:hAnsi="Calibri" w:cs="Calibri"/>
          <w:noProof/>
          <w:sz w:val="30"/>
          <w:szCs w:val="30"/>
        </w:rPr>
        <w:t xml:space="preserve">   </w:t>
      </w:r>
      <w:r w:rsidR="00153D14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1C428A1A" wp14:editId="4C509D6C">
            <wp:extent cx="2247630" cy="2886075"/>
            <wp:effectExtent l="0" t="0" r="635" b="0"/>
            <wp:docPr id="13192203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20392" name="Picture 131922039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1562" b="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67" cy="292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D14">
        <w:rPr>
          <w:rFonts w:ascii="Calibri" w:hAnsi="Calibri" w:cs="Calibri"/>
          <w:noProof/>
          <w:sz w:val="30"/>
          <w:szCs w:val="30"/>
        </w:rPr>
        <w:t xml:space="preserve">   </w:t>
      </w:r>
      <w:r w:rsidR="003A0267">
        <w:rPr>
          <w:noProof/>
        </w:rPr>
        <w:drawing>
          <wp:inline distT="0" distB="0" distL="0" distR="0" wp14:anchorId="2461AFFA" wp14:editId="7107A3B1">
            <wp:extent cx="1962150" cy="2895600"/>
            <wp:effectExtent l="0" t="0" r="0" b="0"/>
            <wp:docPr id="1606740829" name="Picture 1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1" t="23841" r="16138" b="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218" cy="29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6C351" w14:textId="77777777" w:rsidR="00153D14" w:rsidRDefault="00153D14" w:rsidP="00153D14">
      <w:pPr>
        <w:spacing w:after="0" w:line="240" w:lineRule="auto"/>
        <w:rPr>
          <w:rFonts w:ascii="Calibri" w:hAnsi="Calibri" w:cs="Calibri"/>
          <w:noProof/>
          <w:sz w:val="30"/>
          <w:szCs w:val="30"/>
        </w:rPr>
      </w:pPr>
    </w:p>
    <w:p w14:paraId="1802609A" w14:textId="77777777" w:rsidR="003A0267" w:rsidRDefault="003A0267" w:rsidP="007729C6">
      <w:pPr>
        <w:shd w:val="clear" w:color="auto" w:fill="FFFFFF"/>
        <w:spacing w:after="0" w:line="240" w:lineRule="auto"/>
        <w:rPr>
          <w:rFonts w:ascii="Calibri" w:hAnsi="Calibri" w:cs="Calibri"/>
          <w:sz w:val="30"/>
          <w:szCs w:val="30"/>
        </w:rPr>
      </w:pPr>
    </w:p>
    <w:p w14:paraId="34C1AB2C" w14:textId="7039B5FD" w:rsidR="003A0267" w:rsidRDefault="003A0267" w:rsidP="007729C6">
      <w:pPr>
        <w:shd w:val="clear" w:color="auto" w:fill="FFFFFF"/>
        <w:spacing w:after="0" w:line="240" w:lineRule="auto"/>
        <w:rPr>
          <w:rFonts w:ascii="Calibri" w:hAnsi="Calibri" w:cs="Calibri"/>
          <w:sz w:val="30"/>
          <w:szCs w:val="30"/>
        </w:rPr>
      </w:pPr>
      <w:r w:rsidRPr="003A0267">
        <w:rPr>
          <w:rFonts w:ascii="Calibri" w:hAnsi="Calibri" w:cs="Calibri"/>
          <w:sz w:val="30"/>
          <w:szCs w:val="30"/>
        </w:rPr>
        <w:t>John Dan (Sam Spade) Maurin Sr</w:t>
      </w:r>
      <w:r>
        <w:rPr>
          <w:rFonts w:ascii="Calibri" w:hAnsi="Calibri" w:cs="Calibri"/>
          <w:sz w:val="30"/>
          <w:szCs w:val="30"/>
        </w:rPr>
        <w:t>.</w:t>
      </w:r>
      <w:r w:rsidRPr="003A0267">
        <w:rPr>
          <w:rFonts w:ascii="Calibri" w:hAnsi="Calibri" w:cs="Calibri"/>
          <w:sz w:val="30"/>
          <w:szCs w:val="30"/>
        </w:rPr>
        <w:t xml:space="preserve"> died on Friday 2 Apr 1993 at 9:00 pm at age 70 years. He was a native and resident of Laplace, Louisiana, and the husband of Gladys Vicknair Maurin. He was the father of J</w:t>
      </w:r>
      <w:r>
        <w:rPr>
          <w:rFonts w:ascii="Calibri" w:hAnsi="Calibri" w:cs="Calibri"/>
          <w:sz w:val="30"/>
          <w:szCs w:val="30"/>
        </w:rPr>
        <w:t>.</w:t>
      </w:r>
      <w:r w:rsidRPr="003A0267">
        <w:rPr>
          <w:rFonts w:ascii="Calibri" w:hAnsi="Calibri" w:cs="Calibri"/>
          <w:sz w:val="30"/>
          <w:szCs w:val="30"/>
        </w:rPr>
        <w:t xml:space="preserve"> D</w:t>
      </w:r>
      <w:r>
        <w:rPr>
          <w:rFonts w:ascii="Calibri" w:hAnsi="Calibri" w:cs="Calibri"/>
          <w:sz w:val="30"/>
          <w:szCs w:val="30"/>
        </w:rPr>
        <w:t>.</w:t>
      </w:r>
      <w:r w:rsidRPr="003A0267">
        <w:rPr>
          <w:rFonts w:ascii="Calibri" w:hAnsi="Calibri" w:cs="Calibri"/>
          <w:sz w:val="30"/>
          <w:szCs w:val="30"/>
        </w:rPr>
        <w:t xml:space="preserve"> Maurin Jr</w:t>
      </w:r>
      <w:r>
        <w:rPr>
          <w:rFonts w:ascii="Calibri" w:hAnsi="Calibri" w:cs="Calibri"/>
          <w:sz w:val="30"/>
          <w:szCs w:val="30"/>
        </w:rPr>
        <w:t>.</w:t>
      </w:r>
      <w:r w:rsidRPr="003A0267">
        <w:rPr>
          <w:rFonts w:ascii="Calibri" w:hAnsi="Calibri" w:cs="Calibri"/>
          <w:sz w:val="30"/>
          <w:szCs w:val="30"/>
        </w:rPr>
        <w:t>, Gregory M</w:t>
      </w:r>
      <w:r>
        <w:rPr>
          <w:rFonts w:ascii="Calibri" w:hAnsi="Calibri" w:cs="Calibri"/>
          <w:sz w:val="30"/>
          <w:szCs w:val="30"/>
        </w:rPr>
        <w:t>.</w:t>
      </w:r>
      <w:r w:rsidRPr="003A0267">
        <w:rPr>
          <w:rFonts w:ascii="Calibri" w:hAnsi="Calibri" w:cs="Calibri"/>
          <w:sz w:val="30"/>
          <w:szCs w:val="30"/>
        </w:rPr>
        <w:t xml:space="preserve"> Maurin and Linda M</w:t>
      </w:r>
      <w:r>
        <w:rPr>
          <w:rFonts w:ascii="Calibri" w:hAnsi="Calibri" w:cs="Calibri"/>
          <w:sz w:val="30"/>
          <w:szCs w:val="30"/>
        </w:rPr>
        <w:t>.</w:t>
      </w:r>
      <w:r w:rsidRPr="003A0267">
        <w:rPr>
          <w:rFonts w:ascii="Calibri" w:hAnsi="Calibri" w:cs="Calibri"/>
          <w:sz w:val="30"/>
          <w:szCs w:val="30"/>
        </w:rPr>
        <w:t xml:space="preserve"> Stein. Also survived by 6 grandchildren. </w:t>
      </w:r>
    </w:p>
    <w:p w14:paraId="5178D301" w14:textId="77777777" w:rsidR="003A0267" w:rsidRDefault="003A0267" w:rsidP="007729C6">
      <w:pPr>
        <w:shd w:val="clear" w:color="auto" w:fill="FFFFFF"/>
        <w:spacing w:after="0" w:line="240" w:lineRule="auto"/>
        <w:rPr>
          <w:rFonts w:ascii="Calibri" w:hAnsi="Calibri" w:cs="Calibri"/>
          <w:sz w:val="30"/>
          <w:szCs w:val="30"/>
        </w:rPr>
      </w:pPr>
    </w:p>
    <w:p w14:paraId="75022C9A" w14:textId="77777777" w:rsidR="003A0267" w:rsidRDefault="003A0267" w:rsidP="007729C6">
      <w:pPr>
        <w:shd w:val="clear" w:color="auto" w:fill="FFFFFF"/>
        <w:spacing w:after="0" w:line="240" w:lineRule="auto"/>
        <w:rPr>
          <w:rFonts w:ascii="Calibri" w:hAnsi="Calibri" w:cs="Calibri"/>
          <w:sz w:val="30"/>
          <w:szCs w:val="30"/>
        </w:rPr>
      </w:pPr>
      <w:r w:rsidRPr="003A0267">
        <w:rPr>
          <w:rFonts w:ascii="Calibri" w:hAnsi="Calibri" w:cs="Calibri"/>
          <w:sz w:val="30"/>
          <w:szCs w:val="30"/>
        </w:rPr>
        <w:t>He was the brother of Marion (</w:t>
      </w:r>
      <w:proofErr w:type="spellStart"/>
      <w:r w:rsidRPr="003A0267">
        <w:rPr>
          <w:rFonts w:ascii="Calibri" w:hAnsi="Calibri" w:cs="Calibri"/>
          <w:sz w:val="30"/>
          <w:szCs w:val="30"/>
        </w:rPr>
        <w:t>Poose</w:t>
      </w:r>
      <w:proofErr w:type="spellEnd"/>
      <w:r w:rsidRPr="003A0267">
        <w:rPr>
          <w:rFonts w:ascii="Calibri" w:hAnsi="Calibri" w:cs="Calibri"/>
          <w:sz w:val="30"/>
          <w:szCs w:val="30"/>
        </w:rPr>
        <w:t xml:space="preserve">) Maurin, Cecile Cambre, Juliette </w:t>
      </w:r>
      <w:proofErr w:type="spellStart"/>
      <w:r w:rsidRPr="003A0267">
        <w:rPr>
          <w:rFonts w:ascii="Calibri" w:hAnsi="Calibri" w:cs="Calibri"/>
          <w:sz w:val="30"/>
          <w:szCs w:val="30"/>
        </w:rPr>
        <w:t>Maquar</w:t>
      </w:r>
      <w:proofErr w:type="spellEnd"/>
      <w:r w:rsidRPr="003A0267">
        <w:rPr>
          <w:rFonts w:ascii="Calibri" w:hAnsi="Calibri" w:cs="Calibri"/>
          <w:sz w:val="30"/>
          <w:szCs w:val="30"/>
        </w:rPr>
        <w:t xml:space="preserve"> and the late Henry (Foot) Maurin. </w:t>
      </w:r>
    </w:p>
    <w:p w14:paraId="205BE7DC" w14:textId="77777777" w:rsidR="003A0267" w:rsidRDefault="003A0267" w:rsidP="007729C6">
      <w:pPr>
        <w:shd w:val="clear" w:color="auto" w:fill="FFFFFF"/>
        <w:spacing w:after="0" w:line="240" w:lineRule="auto"/>
        <w:rPr>
          <w:rFonts w:ascii="Calibri" w:hAnsi="Calibri" w:cs="Calibri"/>
          <w:sz w:val="30"/>
          <w:szCs w:val="30"/>
        </w:rPr>
      </w:pPr>
    </w:p>
    <w:p w14:paraId="42448157" w14:textId="00DAAC95" w:rsidR="007729C6" w:rsidRDefault="003A0267" w:rsidP="007729C6">
      <w:pPr>
        <w:shd w:val="clear" w:color="auto" w:fill="FFFFFF"/>
        <w:spacing w:after="0" w:line="240" w:lineRule="auto"/>
        <w:rPr>
          <w:rFonts w:ascii="Calibri" w:hAnsi="Calibri" w:cs="Calibri"/>
          <w:sz w:val="30"/>
          <w:szCs w:val="30"/>
        </w:rPr>
      </w:pPr>
      <w:r w:rsidRPr="003A0267">
        <w:rPr>
          <w:rFonts w:ascii="Calibri" w:hAnsi="Calibri" w:cs="Calibri"/>
          <w:sz w:val="30"/>
          <w:szCs w:val="30"/>
        </w:rPr>
        <w:t>Services were Monday</w:t>
      </w:r>
      <w:r>
        <w:rPr>
          <w:rFonts w:ascii="Calibri" w:hAnsi="Calibri" w:cs="Calibri"/>
          <w:sz w:val="30"/>
          <w:szCs w:val="30"/>
        </w:rPr>
        <w:t>,</w:t>
      </w:r>
      <w:r w:rsidRPr="003A0267">
        <w:rPr>
          <w:rFonts w:ascii="Calibri" w:hAnsi="Calibri" w:cs="Calibri"/>
          <w:sz w:val="30"/>
          <w:szCs w:val="30"/>
        </w:rPr>
        <w:t xml:space="preserve"> 5 Apr 1993 at St Joan of Arc Church, Laplace, with interment in St Peter Cemetery, Reserve, Louisiana.</w:t>
      </w:r>
    </w:p>
    <w:p w14:paraId="43521AB9" w14:textId="77777777" w:rsidR="003A0267" w:rsidRDefault="003A0267" w:rsidP="007729C6">
      <w:pPr>
        <w:shd w:val="clear" w:color="auto" w:fill="FFFFFF"/>
        <w:spacing w:after="0" w:line="240" w:lineRule="auto"/>
        <w:rPr>
          <w:rFonts w:ascii="Calibri" w:hAnsi="Calibri" w:cs="Calibri"/>
          <w:sz w:val="30"/>
          <w:szCs w:val="30"/>
        </w:rPr>
      </w:pPr>
    </w:p>
    <w:p w14:paraId="3F0B4455" w14:textId="77777777" w:rsidR="00544BDE" w:rsidRDefault="00544BDE" w:rsidP="007729C6">
      <w:pPr>
        <w:shd w:val="clear" w:color="auto" w:fill="FFFFFF"/>
        <w:spacing w:after="0" w:line="240" w:lineRule="auto"/>
        <w:rPr>
          <w:rFonts w:ascii="Calibri" w:hAnsi="Calibri" w:cs="Calibri"/>
          <w:sz w:val="30"/>
          <w:szCs w:val="30"/>
        </w:rPr>
      </w:pPr>
      <w:r w:rsidRPr="00544BDE">
        <w:rPr>
          <w:rFonts w:ascii="Calibri" w:hAnsi="Calibri" w:cs="Calibri"/>
          <w:sz w:val="30"/>
          <w:szCs w:val="30"/>
        </w:rPr>
        <w:t>The Times-Picayune</w:t>
      </w:r>
      <w:r>
        <w:rPr>
          <w:rFonts w:ascii="Calibri" w:hAnsi="Calibri" w:cs="Calibri"/>
          <w:sz w:val="30"/>
          <w:szCs w:val="30"/>
        </w:rPr>
        <w:t>, New Orleans, Louisiana</w:t>
      </w:r>
    </w:p>
    <w:p w14:paraId="62AE50D9" w14:textId="51C9FEC2" w:rsidR="00053F5A" w:rsidRPr="00737D99" w:rsidRDefault="003A0267" w:rsidP="007729C6">
      <w:pPr>
        <w:shd w:val="clear" w:color="auto" w:fill="FFFFFF"/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April 4, 1993</w:t>
      </w:r>
    </w:p>
    <w:sectPr w:rsidR="00053F5A" w:rsidRPr="00737D99" w:rsidSect="003A0267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736"/>
    <w:rsid w:val="00017692"/>
    <w:rsid w:val="00053F5A"/>
    <w:rsid w:val="0009452F"/>
    <w:rsid w:val="000F5DC1"/>
    <w:rsid w:val="00153D14"/>
    <w:rsid w:val="0019053B"/>
    <w:rsid w:val="002922C5"/>
    <w:rsid w:val="00387BAB"/>
    <w:rsid w:val="00396A6E"/>
    <w:rsid w:val="003A0267"/>
    <w:rsid w:val="003B5E7D"/>
    <w:rsid w:val="00511AB0"/>
    <w:rsid w:val="005228B0"/>
    <w:rsid w:val="00544BDE"/>
    <w:rsid w:val="00556D2F"/>
    <w:rsid w:val="00567515"/>
    <w:rsid w:val="006079B3"/>
    <w:rsid w:val="0061520C"/>
    <w:rsid w:val="006805CC"/>
    <w:rsid w:val="0073573E"/>
    <w:rsid w:val="00737D99"/>
    <w:rsid w:val="007479FB"/>
    <w:rsid w:val="007517EA"/>
    <w:rsid w:val="007729C6"/>
    <w:rsid w:val="00774B7D"/>
    <w:rsid w:val="009B0BCC"/>
    <w:rsid w:val="00A358D3"/>
    <w:rsid w:val="00A35F3B"/>
    <w:rsid w:val="00A81441"/>
    <w:rsid w:val="00AA384D"/>
    <w:rsid w:val="00AB4736"/>
    <w:rsid w:val="00BB4D22"/>
    <w:rsid w:val="00E106F0"/>
    <w:rsid w:val="00E47CF3"/>
    <w:rsid w:val="00E66AD4"/>
    <w:rsid w:val="00F67BE7"/>
    <w:rsid w:val="00FA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D042B"/>
  <w15:chartTrackingRefBased/>
  <w15:docId w15:val="{4BFCF0A2-4B7D-44D3-88A6-EAE4BD33A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47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47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47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47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47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47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47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47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47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47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47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47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47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47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47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47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47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47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47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47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47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47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47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47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47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47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47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47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473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079B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79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99</Words>
  <Characters>555</Characters>
  <Application>Microsoft Office Word</Application>
  <DocSecurity>0</DocSecurity>
  <Lines>39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2026-02-03T14:35:00Z</dcterms:created>
  <dcterms:modified xsi:type="dcterms:W3CDTF">2026-02-03T14:35:00Z</dcterms:modified>
</cp:coreProperties>
</file>