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0700824E" w:rsidR="00EC444D" w:rsidRPr="00D47484" w:rsidRDefault="00381100" w:rsidP="00274C89">
      <w:pPr>
        <w:spacing w:after="0" w:line="240" w:lineRule="auto"/>
        <w:jc w:val="center"/>
        <w:rPr>
          <w:rFonts w:eastAsia="Times New Roman" w:cstheme="minorHAnsi"/>
          <w:sz w:val="40"/>
          <w:szCs w:val="40"/>
        </w:rPr>
      </w:pPr>
      <w:r>
        <w:rPr>
          <w:rFonts w:eastAsia="Times New Roman" w:cstheme="minorHAnsi"/>
          <w:sz w:val="40"/>
          <w:szCs w:val="40"/>
        </w:rPr>
        <w:t>Rose Mary (Weber)</w:t>
      </w:r>
      <w:r w:rsidR="001875D3">
        <w:rPr>
          <w:rFonts w:eastAsia="Times New Roman" w:cstheme="minorHAnsi"/>
          <w:sz w:val="40"/>
          <w:szCs w:val="40"/>
        </w:rPr>
        <w:t xml:space="preserve"> Monica</w:t>
      </w:r>
    </w:p>
    <w:p w14:paraId="69C9D350" w14:textId="5B1055FB" w:rsidR="00D47484" w:rsidRDefault="00381100" w:rsidP="00D47484">
      <w:pPr>
        <w:spacing w:after="0" w:line="293" w:lineRule="atLeast"/>
        <w:jc w:val="center"/>
        <w:rPr>
          <w:rFonts w:eastAsia="Times New Roman" w:cstheme="minorHAnsi"/>
          <w:sz w:val="40"/>
          <w:szCs w:val="40"/>
        </w:rPr>
      </w:pPr>
      <w:r>
        <w:rPr>
          <w:rFonts w:eastAsia="Times New Roman" w:cstheme="minorHAnsi"/>
          <w:sz w:val="40"/>
          <w:szCs w:val="40"/>
        </w:rPr>
        <w:t>October 1, 1947 – April 10, 2022</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23287B48" w:rsidR="00FA1BC6" w:rsidRDefault="001875D3"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630E316D" wp14:editId="12FB51A5">
            <wp:extent cx="1734911" cy="971550"/>
            <wp:effectExtent l="0" t="0" r="0" b="0"/>
            <wp:docPr id="19632098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9855" name="Picture 19632098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5562" cy="977514"/>
                    </a:xfrm>
                    <a:prstGeom prst="rect">
                      <a:avLst/>
                    </a:prstGeom>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595BB690" w14:textId="43B574AB" w:rsidR="001875D3" w:rsidRDefault="00381100" w:rsidP="00381100">
      <w:pPr>
        <w:spacing w:after="0" w:line="240" w:lineRule="auto"/>
        <w:rPr>
          <w:rFonts w:eastAsia="Times New Roman" w:cstheme="minorHAnsi"/>
          <w:sz w:val="30"/>
          <w:szCs w:val="30"/>
        </w:rPr>
      </w:pPr>
      <w:r>
        <w:rPr>
          <w:rFonts w:eastAsia="Times New Roman" w:cstheme="minorHAnsi"/>
          <w:sz w:val="30"/>
          <w:szCs w:val="30"/>
        </w:rPr>
        <w:t xml:space="preserve">   Ro</w:t>
      </w:r>
      <w:r w:rsidRPr="00381100">
        <w:rPr>
          <w:rFonts w:eastAsia="Times New Roman" w:cstheme="minorHAnsi"/>
          <w:sz w:val="30"/>
          <w:szCs w:val="30"/>
        </w:rPr>
        <w:t>sie (Rose Mary) Weber Monica, age 74, passed away peacefully, after a lengthy battle with Alzheimer's Disease, on Sunday, April 10, 2022, surrounded by family.</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Rosie was born in LaPlace, LA, on October 1, 1947, and was a lifelong resident of LaPlace.</w:t>
      </w:r>
      <w:r>
        <w:rPr>
          <w:rFonts w:eastAsia="Times New Roman" w:cstheme="minorHAnsi"/>
          <w:sz w:val="30"/>
          <w:szCs w:val="30"/>
        </w:rPr>
        <w:t xml:space="preserve">  </w:t>
      </w:r>
      <w:r w:rsidRPr="00381100">
        <w:rPr>
          <w:rFonts w:eastAsia="Times New Roman" w:cstheme="minorHAnsi"/>
          <w:sz w:val="30"/>
          <w:szCs w:val="30"/>
        </w:rPr>
        <w:t>She attended Leon Godchaux High School, where her popularity in her senior year as the Wildcat mascot caught the eye of football captain Joey Monica. The two forged an inseparable bond of love that lasted a lifetime.</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Rosie and Joey married and started their family. Even with 5 children, she found time to teach CCD classes and work a full-time job. Rosie's first job was as a secretary for a Canal Street business in New Orleans. She then decided to follow her sister to beauty school and worked for several salons in LaPlace. When tendonitis ended her salon career, she moved into real estate at Century 21 where she made lasting friendships. Vivant was her next stop, and her artistic talents manifested as sequin- and crystal-covered carnival ball umbrellas and masterfully wrapped gifts. She ended her work career as elected official Judge Rosie Monica, Justice of the Peace, and served St. John Parish for 15 years.</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For her entire life, Rosie was fiercely devoted to her Catholic faith and to the Blessed Mother, Virgin Mary, Mother of Jesus Christ. She enjoyed traveling with Joey to see the leaves change while visiting many holy destinations. Rosie and Joey also participated in Adoration of the Blessed Mother at Ascension of Our Lord for 20 consecutive years.</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 xml:space="preserve">Rosie always had a smile on her face, a kind word to say, and a funny story to tell. Those around her were drawn to her love of life and joyful personality. She could always spot the person in the room in most need of </w:t>
      </w:r>
      <w:r w:rsidRPr="00381100">
        <w:rPr>
          <w:rFonts w:eastAsia="Times New Roman" w:cstheme="minorHAnsi"/>
          <w:sz w:val="30"/>
          <w:szCs w:val="30"/>
        </w:rPr>
        <w:lastRenderedPageBreak/>
        <w:t>love and attention and was ready to share her beautiful smile and a gentle hug to make that person feel special. She loved to dance and could always be found on Joey's arm enjoying a jitterbug or line dance.</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Christmas was Rosie's favorite time of year; she loved watching each of her children, grandchildren, and others unwrap the numerous perfectly wrapped gifts that she personally selected for each of them.</w:t>
      </w:r>
      <w:r>
        <w:rPr>
          <w:rFonts w:eastAsia="Times New Roman" w:cstheme="minorHAnsi"/>
          <w:sz w:val="30"/>
          <w:szCs w:val="30"/>
        </w:rPr>
        <w:t xml:space="preserve">  </w:t>
      </w:r>
      <w:r w:rsidRPr="00381100">
        <w:rPr>
          <w:rFonts w:eastAsia="Times New Roman" w:cstheme="minorHAnsi"/>
          <w:sz w:val="30"/>
          <w:szCs w:val="30"/>
        </w:rPr>
        <w:t>"Granny," as her grandchildren know her, never missed a grandchild's sporting or school event. She had a passion for sports, and loved watching her kids and grandkids play, and even painted her face for a Jesuit playoff game. Her grandkids will attest that Granny was the best Easter egg filler and hider ever. She was the best at making up games and songs and at making even not-so-fun things tons of fun.</w:t>
      </w:r>
      <w:r>
        <w:rPr>
          <w:rFonts w:eastAsia="Times New Roman" w:cstheme="minorHAnsi"/>
          <w:sz w:val="30"/>
          <w:szCs w:val="30"/>
        </w:rPr>
        <w:t xml:space="preserve">  </w:t>
      </w:r>
      <w:r w:rsidRPr="00381100">
        <w:rPr>
          <w:rFonts w:eastAsia="Times New Roman" w:cstheme="minorHAnsi"/>
          <w:sz w:val="30"/>
          <w:szCs w:val="30"/>
        </w:rPr>
        <w:t>She will be greatly missed but the memories she created will continue on forever.</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Rosie is survived by her loving and devoted husband of 55 years, Joey Monica, Sr., who never left her side or stopped holding her hand throughout her long and painful illness; her five children: Lisa Monica Vicknair (Todd, Sr.), Missie Monica Ourso (Craig), Rachael Monica Robinson (Darian), Joey Monica, Jr. (Erin), and Marshall Monica; ten grandchildren: Todd Vicknair, Jr. (Jordan), Justin Vicknair, Adrienne Rose Ourso, Lance Ourso, Blake Robinson, Braden Robinson, Cole Robinson, Tripp Monica, Avery Monica, and Croix Monica; and one great-grandchild: Amelia Rose Vicknair. She is also survived by her father, Jo (Prof) Weber; five siblings: Myrtle Weber Landeche (Russell), Patsy Weber Hymel (Mike, d.), J. Coolidge Weber, Jr. (Bridget), JoAnne Weber, and Jimmy Weber (Paula); numerous brothers and sisters in-law, and many other relatives as well as dear friends, who will sadly miss her.</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Rosie was preceded in death by her mother, Myrtle Weber, and grandson, Andrew Ourso.</w:t>
      </w:r>
      <w:r w:rsidRPr="00381100">
        <w:rPr>
          <w:rFonts w:eastAsia="Times New Roman" w:cstheme="minorHAnsi"/>
          <w:sz w:val="30"/>
          <w:szCs w:val="30"/>
        </w:rPr>
        <w:br/>
      </w:r>
      <w:r>
        <w:rPr>
          <w:rFonts w:eastAsia="Times New Roman" w:cstheme="minorHAnsi"/>
          <w:sz w:val="30"/>
          <w:szCs w:val="30"/>
        </w:rPr>
        <w:t xml:space="preserve">   </w:t>
      </w:r>
      <w:r w:rsidRPr="00381100">
        <w:rPr>
          <w:rFonts w:eastAsia="Times New Roman" w:cstheme="minorHAnsi"/>
          <w:sz w:val="30"/>
          <w:szCs w:val="30"/>
        </w:rPr>
        <w:t>Visitation will be at Rose Lynn Funeral Home in Lutcher on Tuesday April 12, 2022 from 5:00 p.m. until 9:00 p.m. On Wednesday, April 13, 2022, visitation will be from 9:30 a.m. until 12:00 p.m., at St. Joan of Arc Catholic Church in LaPlace, with a Mass of Christian Burial to follow at 12:00 p.m. Entombment will be at St. Peter Cemetery in Reserve.</w:t>
      </w:r>
    </w:p>
    <w:p w14:paraId="5010BE19" w14:textId="77777777" w:rsidR="00381100" w:rsidRDefault="00381100" w:rsidP="00381100">
      <w:pPr>
        <w:spacing w:after="0" w:line="240" w:lineRule="auto"/>
        <w:rPr>
          <w:rFonts w:eastAsia="Times New Roman" w:cstheme="minorHAnsi"/>
          <w:sz w:val="30"/>
          <w:szCs w:val="30"/>
        </w:rPr>
      </w:pPr>
    </w:p>
    <w:p w14:paraId="623B9F36" w14:textId="5888CBB2" w:rsidR="00381100" w:rsidRPr="001A57DB" w:rsidRDefault="00381100" w:rsidP="00381100">
      <w:pPr>
        <w:spacing w:after="0" w:line="240" w:lineRule="auto"/>
        <w:rPr>
          <w:sz w:val="30"/>
          <w:szCs w:val="30"/>
        </w:rPr>
      </w:pPr>
      <w:r>
        <w:rPr>
          <w:rFonts w:eastAsia="Times New Roman" w:cstheme="minorHAnsi"/>
          <w:sz w:val="30"/>
          <w:szCs w:val="30"/>
        </w:rPr>
        <w:t>Rose Lynn Funeral Home, Lutcher, Louisiana</w:t>
      </w:r>
    </w:p>
    <w:sectPr w:rsidR="00381100" w:rsidRPr="001A57DB" w:rsidSect="002B2AE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875D3"/>
    <w:rsid w:val="001A57DB"/>
    <w:rsid w:val="001C18D2"/>
    <w:rsid w:val="001E1B74"/>
    <w:rsid w:val="001F5CD2"/>
    <w:rsid w:val="0020685D"/>
    <w:rsid w:val="002311AC"/>
    <w:rsid w:val="002520DA"/>
    <w:rsid w:val="00261DBB"/>
    <w:rsid w:val="00263893"/>
    <w:rsid w:val="00274C89"/>
    <w:rsid w:val="002B2AE0"/>
    <w:rsid w:val="00362E7C"/>
    <w:rsid w:val="00381100"/>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33772"/>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4183D"/>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3453</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2026-02-27T18:45:00Z</dcterms:created>
  <dcterms:modified xsi:type="dcterms:W3CDTF">2026-02-27T18:45:00Z</dcterms:modified>
</cp:coreProperties>
</file>